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0E" w:rsidRDefault="00353B8E" w:rsidP="009475FF">
      <w:pPr>
        <w:jc w:val="center"/>
        <w:rPr>
          <w:b/>
        </w:rPr>
      </w:pPr>
      <w:r>
        <w:rPr>
          <w:b/>
        </w:rPr>
        <w:t>Explorations of Technology – Measuring Data</w:t>
      </w:r>
    </w:p>
    <w:p w:rsidR="00353B8E" w:rsidRDefault="00353B8E" w:rsidP="00353B8E">
      <w:r>
        <w:rPr>
          <w:b/>
        </w:rPr>
        <w:t xml:space="preserve">Bit – </w:t>
      </w:r>
      <w:r w:rsidRPr="00353B8E">
        <w:t>A single binary digit, 0 or 1</w:t>
      </w:r>
      <w:r>
        <w:t>, express with lower case b.</w:t>
      </w:r>
    </w:p>
    <w:p w:rsidR="00353B8E" w:rsidRDefault="00353B8E" w:rsidP="00353B8E">
      <w:r w:rsidRPr="00353B8E">
        <w:rPr>
          <w:b/>
        </w:rPr>
        <w:t>Byte</w:t>
      </w:r>
      <w:r>
        <w:t xml:space="preserve"> – Eight bits together, a single ASCII character can be stored in one byte, expressed with capital B.</w:t>
      </w:r>
    </w:p>
    <w:p w:rsidR="00353B8E" w:rsidRDefault="00353B8E" w:rsidP="00353B8E">
      <w:pPr>
        <w:rPr>
          <w:b/>
        </w:rPr>
      </w:pPr>
      <w:r w:rsidRPr="00353B8E">
        <w:rPr>
          <w:b/>
        </w:rPr>
        <w:t>Data Prefixes</w:t>
      </w:r>
    </w:p>
    <w:tbl>
      <w:tblPr>
        <w:tblStyle w:val="TableGrid"/>
        <w:tblW w:w="0" w:type="auto"/>
        <w:jc w:val="center"/>
        <w:tblLook w:val="04A0" w:firstRow="1" w:lastRow="0" w:firstColumn="1" w:lastColumn="0" w:noHBand="0" w:noVBand="1"/>
      </w:tblPr>
      <w:tblGrid>
        <w:gridCol w:w="2719"/>
        <w:gridCol w:w="3983"/>
        <w:gridCol w:w="4088"/>
      </w:tblGrid>
      <w:tr w:rsidR="00353B8E" w:rsidRPr="00691D61" w:rsidTr="00353B8E">
        <w:trPr>
          <w:jc w:val="center"/>
        </w:trPr>
        <w:tc>
          <w:tcPr>
            <w:tcW w:w="2719" w:type="dxa"/>
          </w:tcPr>
          <w:p w:rsidR="00353B8E" w:rsidRPr="00691D61" w:rsidRDefault="00353B8E" w:rsidP="00AB6553">
            <w:pPr>
              <w:rPr>
                <w:b/>
              </w:rPr>
            </w:pPr>
            <w:r w:rsidRPr="00691D61">
              <w:rPr>
                <w:b/>
              </w:rPr>
              <w:t>Unit of measurement</w:t>
            </w:r>
          </w:p>
        </w:tc>
        <w:tc>
          <w:tcPr>
            <w:tcW w:w="3983" w:type="dxa"/>
          </w:tcPr>
          <w:p w:rsidR="00353B8E" w:rsidRDefault="00353B8E" w:rsidP="00353B8E">
            <w:pPr>
              <w:jc w:val="center"/>
              <w:rPr>
                <w:b/>
              </w:rPr>
            </w:pPr>
            <w:r>
              <w:rPr>
                <w:b/>
              </w:rPr>
              <w:t xml:space="preserve">Actual # of </w:t>
            </w:r>
            <w:r w:rsidRPr="00691D61">
              <w:rPr>
                <w:b/>
              </w:rPr>
              <w:t>B</w:t>
            </w:r>
            <w:r>
              <w:rPr>
                <w:b/>
              </w:rPr>
              <w:t>ytes</w:t>
            </w:r>
          </w:p>
        </w:tc>
        <w:tc>
          <w:tcPr>
            <w:tcW w:w="4088" w:type="dxa"/>
          </w:tcPr>
          <w:p w:rsidR="00353B8E" w:rsidRPr="00691D61" w:rsidRDefault="00353B8E" w:rsidP="00AB6553">
            <w:pPr>
              <w:jc w:val="center"/>
              <w:rPr>
                <w:b/>
              </w:rPr>
            </w:pPr>
            <w:r>
              <w:rPr>
                <w:b/>
              </w:rPr>
              <w:t xml:space="preserve">Actual # of </w:t>
            </w:r>
            <w:r w:rsidRPr="00691D61">
              <w:rPr>
                <w:b/>
              </w:rPr>
              <w:t>Bits</w:t>
            </w:r>
          </w:p>
        </w:tc>
      </w:tr>
      <w:tr w:rsidR="00353B8E" w:rsidTr="00353B8E">
        <w:trPr>
          <w:jc w:val="center"/>
        </w:trPr>
        <w:tc>
          <w:tcPr>
            <w:tcW w:w="2719" w:type="dxa"/>
          </w:tcPr>
          <w:p w:rsidR="00353B8E" w:rsidRDefault="00353B8E" w:rsidP="00AB6553">
            <w:pPr>
              <w:spacing w:line="480" w:lineRule="auto"/>
            </w:pPr>
            <w:r>
              <w:t>byte (B)</w:t>
            </w:r>
          </w:p>
        </w:tc>
        <w:tc>
          <w:tcPr>
            <w:tcW w:w="3983" w:type="dxa"/>
          </w:tcPr>
          <w:p w:rsidR="00353B8E" w:rsidRDefault="00353B8E" w:rsidP="00AB6553">
            <w:pPr>
              <w:spacing w:line="480" w:lineRule="auto"/>
              <w:jc w:val="center"/>
            </w:pPr>
          </w:p>
        </w:tc>
        <w:tc>
          <w:tcPr>
            <w:tcW w:w="4088" w:type="dxa"/>
          </w:tcPr>
          <w:p w:rsidR="00353B8E" w:rsidRDefault="00353B8E" w:rsidP="00AB6553">
            <w:pPr>
              <w:spacing w:line="480" w:lineRule="auto"/>
              <w:jc w:val="center"/>
            </w:pPr>
          </w:p>
        </w:tc>
      </w:tr>
      <w:tr w:rsidR="00353B8E" w:rsidTr="00353B8E">
        <w:trPr>
          <w:jc w:val="center"/>
        </w:trPr>
        <w:tc>
          <w:tcPr>
            <w:tcW w:w="2719" w:type="dxa"/>
          </w:tcPr>
          <w:p w:rsidR="00353B8E" w:rsidRDefault="00353B8E" w:rsidP="00AB6553">
            <w:pPr>
              <w:spacing w:line="480" w:lineRule="auto"/>
            </w:pPr>
            <w:r>
              <w:t>kilobyte (KB)</w:t>
            </w:r>
          </w:p>
        </w:tc>
        <w:tc>
          <w:tcPr>
            <w:tcW w:w="3983" w:type="dxa"/>
          </w:tcPr>
          <w:p w:rsidR="00353B8E" w:rsidRDefault="00353B8E" w:rsidP="00AB6553">
            <w:pPr>
              <w:spacing w:line="480" w:lineRule="auto"/>
              <w:jc w:val="center"/>
            </w:pPr>
          </w:p>
        </w:tc>
        <w:tc>
          <w:tcPr>
            <w:tcW w:w="4088" w:type="dxa"/>
          </w:tcPr>
          <w:p w:rsidR="00353B8E" w:rsidRDefault="00353B8E" w:rsidP="00AB6553">
            <w:pPr>
              <w:spacing w:line="480" w:lineRule="auto"/>
              <w:jc w:val="center"/>
            </w:pPr>
          </w:p>
        </w:tc>
      </w:tr>
      <w:tr w:rsidR="00353B8E" w:rsidTr="00353B8E">
        <w:trPr>
          <w:jc w:val="center"/>
        </w:trPr>
        <w:tc>
          <w:tcPr>
            <w:tcW w:w="2719" w:type="dxa"/>
          </w:tcPr>
          <w:p w:rsidR="00353B8E" w:rsidRDefault="00353B8E" w:rsidP="00AB6553">
            <w:pPr>
              <w:spacing w:line="480" w:lineRule="auto"/>
            </w:pPr>
            <w:r>
              <w:t>megabyte (MB)</w:t>
            </w:r>
          </w:p>
        </w:tc>
        <w:tc>
          <w:tcPr>
            <w:tcW w:w="3983" w:type="dxa"/>
          </w:tcPr>
          <w:p w:rsidR="00353B8E" w:rsidRDefault="00353B8E" w:rsidP="00AB6553">
            <w:pPr>
              <w:spacing w:line="480" w:lineRule="auto"/>
              <w:jc w:val="center"/>
            </w:pPr>
          </w:p>
        </w:tc>
        <w:tc>
          <w:tcPr>
            <w:tcW w:w="4088" w:type="dxa"/>
          </w:tcPr>
          <w:p w:rsidR="00353B8E" w:rsidRDefault="00353B8E" w:rsidP="00AB6553">
            <w:pPr>
              <w:spacing w:line="480" w:lineRule="auto"/>
              <w:jc w:val="center"/>
            </w:pPr>
          </w:p>
        </w:tc>
      </w:tr>
      <w:tr w:rsidR="00353B8E" w:rsidTr="00353B8E">
        <w:trPr>
          <w:jc w:val="center"/>
        </w:trPr>
        <w:tc>
          <w:tcPr>
            <w:tcW w:w="2719" w:type="dxa"/>
          </w:tcPr>
          <w:p w:rsidR="00353B8E" w:rsidRDefault="00353B8E" w:rsidP="00AB6553">
            <w:pPr>
              <w:spacing w:line="480" w:lineRule="auto"/>
            </w:pPr>
            <w:r>
              <w:t>gigabyte(GB)</w:t>
            </w:r>
          </w:p>
        </w:tc>
        <w:tc>
          <w:tcPr>
            <w:tcW w:w="3983" w:type="dxa"/>
          </w:tcPr>
          <w:p w:rsidR="00353B8E" w:rsidRDefault="00353B8E" w:rsidP="00AB6553">
            <w:pPr>
              <w:spacing w:line="480" w:lineRule="auto"/>
              <w:jc w:val="center"/>
            </w:pPr>
          </w:p>
        </w:tc>
        <w:tc>
          <w:tcPr>
            <w:tcW w:w="4088" w:type="dxa"/>
          </w:tcPr>
          <w:p w:rsidR="00353B8E" w:rsidRDefault="00353B8E" w:rsidP="00AB6553">
            <w:pPr>
              <w:spacing w:line="480" w:lineRule="auto"/>
              <w:jc w:val="center"/>
            </w:pPr>
          </w:p>
        </w:tc>
      </w:tr>
      <w:tr w:rsidR="00353B8E" w:rsidTr="00353B8E">
        <w:trPr>
          <w:jc w:val="center"/>
        </w:trPr>
        <w:tc>
          <w:tcPr>
            <w:tcW w:w="2719" w:type="dxa"/>
          </w:tcPr>
          <w:p w:rsidR="00353B8E" w:rsidRDefault="00353B8E" w:rsidP="00AB6553">
            <w:pPr>
              <w:spacing w:line="480" w:lineRule="auto"/>
            </w:pPr>
            <w:r>
              <w:t>terabyte (TB)</w:t>
            </w:r>
          </w:p>
        </w:tc>
        <w:tc>
          <w:tcPr>
            <w:tcW w:w="3983" w:type="dxa"/>
          </w:tcPr>
          <w:p w:rsidR="00353B8E" w:rsidRDefault="00353B8E" w:rsidP="00AB6553">
            <w:pPr>
              <w:spacing w:line="480" w:lineRule="auto"/>
              <w:jc w:val="center"/>
            </w:pPr>
          </w:p>
        </w:tc>
        <w:tc>
          <w:tcPr>
            <w:tcW w:w="4088" w:type="dxa"/>
          </w:tcPr>
          <w:p w:rsidR="00353B8E" w:rsidRDefault="00353B8E" w:rsidP="00AB6553">
            <w:pPr>
              <w:spacing w:line="480" w:lineRule="auto"/>
              <w:jc w:val="center"/>
            </w:pPr>
          </w:p>
        </w:tc>
      </w:tr>
    </w:tbl>
    <w:p w:rsidR="00353B8E" w:rsidRDefault="00353B8E" w:rsidP="00353B8E">
      <w:pPr>
        <w:rPr>
          <w:b/>
        </w:rPr>
      </w:pPr>
    </w:p>
    <w:p w:rsidR="00353B8E" w:rsidRDefault="00353B8E" w:rsidP="00353B8E">
      <w:pPr>
        <w:rPr>
          <w:b/>
        </w:rPr>
      </w:pPr>
      <w:r>
        <w:rPr>
          <w:b/>
        </w:rPr>
        <w:t>Rules for Conversion between Data types</w:t>
      </w:r>
    </w:p>
    <w:p w:rsidR="00353B8E" w:rsidRPr="008C4857" w:rsidRDefault="00353B8E" w:rsidP="00353B8E">
      <w:pPr>
        <w:pStyle w:val="ListParagraph"/>
        <w:numPr>
          <w:ilvl w:val="0"/>
          <w:numId w:val="1"/>
        </w:numPr>
      </w:pPr>
      <w:r w:rsidRPr="008C4857">
        <w:t xml:space="preserve"> If converting from bits to bytes, you must divide by 8.</w:t>
      </w:r>
    </w:p>
    <w:p w:rsidR="00353B8E" w:rsidRPr="008C4857" w:rsidRDefault="00353B8E" w:rsidP="00353B8E">
      <w:pPr>
        <w:pStyle w:val="ListParagraph"/>
        <w:numPr>
          <w:ilvl w:val="0"/>
          <w:numId w:val="1"/>
        </w:numPr>
      </w:pPr>
      <w:r w:rsidRPr="008C4857">
        <w:t>If converting from bytes to bits, you must multiply by 8.</w:t>
      </w:r>
    </w:p>
    <w:p w:rsidR="00353B8E" w:rsidRPr="008C4857" w:rsidRDefault="00353B8E" w:rsidP="00353B8E">
      <w:pPr>
        <w:pStyle w:val="ListParagraph"/>
        <w:numPr>
          <w:ilvl w:val="0"/>
          <w:numId w:val="1"/>
        </w:numPr>
      </w:pPr>
      <w:r w:rsidRPr="008C4857">
        <w:t>If going down the table, for each row, you must divide by 1000.</w:t>
      </w:r>
    </w:p>
    <w:p w:rsidR="00353B8E" w:rsidRPr="008C4857" w:rsidRDefault="00353B8E" w:rsidP="00353B8E">
      <w:pPr>
        <w:pStyle w:val="ListParagraph"/>
        <w:numPr>
          <w:ilvl w:val="0"/>
          <w:numId w:val="1"/>
        </w:numPr>
      </w:pPr>
      <w:r w:rsidRPr="008C4857">
        <w:t>If going up the table, for each row, you must multiply by 1000.</w:t>
      </w:r>
    </w:p>
    <w:p w:rsidR="008C4857" w:rsidRDefault="008C4857" w:rsidP="00353B8E">
      <w:pPr>
        <w:rPr>
          <w:b/>
        </w:rPr>
      </w:pPr>
    </w:p>
    <w:p w:rsidR="00353B8E" w:rsidRDefault="00353B8E" w:rsidP="00353B8E">
      <w:pPr>
        <w:rPr>
          <w:b/>
        </w:rPr>
      </w:pPr>
      <w:r>
        <w:rPr>
          <w:b/>
        </w:rPr>
        <w:t>Examples</w:t>
      </w:r>
    </w:p>
    <w:p w:rsidR="00353B8E" w:rsidRDefault="00353B8E" w:rsidP="00353B8E">
      <w:r>
        <w:t xml:space="preserve">2.15 TB = </w:t>
      </w:r>
      <w:r>
        <w:rPr>
          <w:u w:val="single"/>
        </w:rPr>
        <w:tab/>
      </w:r>
      <w:r>
        <w:rPr>
          <w:u w:val="single"/>
        </w:rPr>
        <w:tab/>
      </w:r>
      <w:r>
        <w:rPr>
          <w:u w:val="single"/>
        </w:rPr>
        <w:tab/>
      </w:r>
      <w:r>
        <w:rPr>
          <w:u w:val="single"/>
        </w:rPr>
        <w:tab/>
        <w:t xml:space="preserve"> </w:t>
      </w:r>
      <w:r>
        <w:t>GB</w:t>
      </w:r>
      <w:r>
        <w:tab/>
      </w:r>
    </w:p>
    <w:p w:rsidR="00353B8E" w:rsidRDefault="00353B8E" w:rsidP="00353B8E">
      <w:pPr>
        <w:rPr>
          <w:b/>
        </w:rPr>
      </w:pPr>
      <w:r>
        <w:t xml:space="preserve">In this example, we are going to use rule #4, since we are going up one row (terabyte to gigabyte), so we just need to multiple by 1000.  2.15 *1000 = </w:t>
      </w:r>
      <w:r w:rsidRPr="006D54F2">
        <w:rPr>
          <w:b/>
          <w:u w:val="single"/>
        </w:rPr>
        <w:t>2150 GB</w:t>
      </w:r>
    </w:p>
    <w:p w:rsidR="006D54F2" w:rsidRDefault="006D54F2" w:rsidP="00353B8E"/>
    <w:p w:rsidR="00353B8E" w:rsidRDefault="00353B8E" w:rsidP="00353B8E">
      <w:r>
        <w:t xml:space="preserve">25000 bits = </w:t>
      </w:r>
      <w:r>
        <w:rPr>
          <w:u w:val="single"/>
        </w:rPr>
        <w:tab/>
      </w:r>
      <w:r>
        <w:rPr>
          <w:u w:val="single"/>
        </w:rPr>
        <w:tab/>
      </w:r>
      <w:r>
        <w:rPr>
          <w:u w:val="single"/>
        </w:rPr>
        <w:tab/>
      </w:r>
      <w:r>
        <w:rPr>
          <w:u w:val="single"/>
        </w:rPr>
        <w:tab/>
      </w:r>
      <w:r>
        <w:rPr>
          <w:u w:val="single"/>
        </w:rPr>
        <w:tab/>
      </w:r>
      <w:r>
        <w:t xml:space="preserve"> KB</w:t>
      </w:r>
      <w:r>
        <w:tab/>
      </w:r>
    </w:p>
    <w:p w:rsidR="00353B8E" w:rsidRPr="006D54F2" w:rsidRDefault="00353B8E" w:rsidP="00353B8E">
      <w:r w:rsidRPr="006D54F2">
        <w:t>In this example, we are going to use rule # 1 (bits to bytes) and rule # 3 (down one row).</w:t>
      </w:r>
    </w:p>
    <w:p w:rsidR="00353B8E" w:rsidRDefault="00353B8E" w:rsidP="00353B8E">
      <w:pPr>
        <w:rPr>
          <w:b/>
          <w:u w:val="single"/>
        </w:rPr>
      </w:pPr>
      <w:r w:rsidRPr="006D54F2">
        <w:t>25000</w:t>
      </w:r>
      <w:r w:rsidR="006D54F2" w:rsidRPr="006D54F2">
        <w:t>/8 = 3125 bytes</w:t>
      </w:r>
      <w:r w:rsidR="006D54F2" w:rsidRPr="006D54F2">
        <w:tab/>
      </w:r>
      <w:r w:rsidR="006D54F2" w:rsidRPr="006D54F2">
        <w:tab/>
        <w:t xml:space="preserve">3125 Bytes/1000 = </w:t>
      </w:r>
      <w:r w:rsidR="006D54F2" w:rsidRPr="006D54F2">
        <w:rPr>
          <w:b/>
          <w:u w:val="single"/>
        </w:rPr>
        <w:t>3.125 Kilobytes (KB)</w:t>
      </w:r>
    </w:p>
    <w:p w:rsidR="006D54F2" w:rsidRDefault="006D54F2" w:rsidP="00353B8E"/>
    <w:p w:rsidR="006D54F2" w:rsidRDefault="006D54F2" w:rsidP="00353B8E">
      <w:r w:rsidRPr="006D54F2">
        <w:t xml:space="preserve">.058 </w:t>
      </w:r>
      <w:proofErr w:type="gramStart"/>
      <w:r w:rsidRPr="006D54F2">
        <w:t>Gb</w:t>
      </w:r>
      <w:proofErr w:type="gramEnd"/>
      <w:r w:rsidRPr="006D54F2">
        <w:t xml:space="preserve"> = </w:t>
      </w:r>
      <w:r w:rsidRPr="006D54F2">
        <w:rPr>
          <w:u w:val="single"/>
        </w:rPr>
        <w:tab/>
      </w:r>
      <w:r w:rsidRPr="006D54F2">
        <w:rPr>
          <w:u w:val="single"/>
        </w:rPr>
        <w:tab/>
      </w:r>
      <w:r w:rsidRPr="006D54F2">
        <w:rPr>
          <w:u w:val="single"/>
        </w:rPr>
        <w:tab/>
      </w:r>
      <w:r w:rsidRPr="006D54F2">
        <w:rPr>
          <w:u w:val="single"/>
        </w:rPr>
        <w:tab/>
      </w:r>
      <w:r w:rsidRPr="006D54F2">
        <w:t>KB</w:t>
      </w:r>
    </w:p>
    <w:p w:rsidR="006D54F2" w:rsidRDefault="006D54F2" w:rsidP="00353B8E">
      <w:r>
        <w:t xml:space="preserve">In this example, we are going to use rule # 1 (bits to bytes) and rule # 4 twice, since we need to move up two rows to get from </w:t>
      </w:r>
      <w:proofErr w:type="spellStart"/>
      <w:r>
        <w:t>giga</w:t>
      </w:r>
      <w:proofErr w:type="spellEnd"/>
      <w:r>
        <w:t xml:space="preserve"> to kilo.  The order in which you apply the rules doesn’t matter.  I’m going to apply rule #4 first.</w:t>
      </w:r>
    </w:p>
    <w:p w:rsidR="006D54F2" w:rsidRDefault="006D54F2" w:rsidP="00353B8E">
      <w:r>
        <w:t>.058 * 1000 = 58 (</w:t>
      </w:r>
      <w:proofErr w:type="gramStart"/>
      <w:r>
        <w:t>Gb</w:t>
      </w:r>
      <w:proofErr w:type="gramEnd"/>
      <w:r>
        <w:t xml:space="preserve"> to Mb), then 58 *1000 (Mb to Kb) = 58000 Kb</w:t>
      </w:r>
    </w:p>
    <w:p w:rsidR="006D54F2" w:rsidRDefault="006D54F2" w:rsidP="00353B8E">
      <w:r>
        <w:t xml:space="preserve">Now I apply rule # 1, 58000 Kb / 8 = </w:t>
      </w:r>
      <w:r w:rsidRPr="006D54F2">
        <w:rPr>
          <w:b/>
          <w:u w:val="single"/>
        </w:rPr>
        <w:t>7250 KB</w:t>
      </w:r>
    </w:p>
    <w:p w:rsidR="006D54F2" w:rsidRDefault="006D54F2" w:rsidP="00353B8E"/>
    <w:p w:rsidR="006D54F2" w:rsidRDefault="006D54F2" w:rsidP="00353B8E"/>
    <w:p w:rsidR="006D54F2" w:rsidRPr="006D54F2" w:rsidRDefault="006D54F2" w:rsidP="00353B8E"/>
    <w:p w:rsidR="009475FF" w:rsidRDefault="008C4857">
      <w:pPr>
        <w:rPr>
          <w:b/>
        </w:rPr>
      </w:pPr>
      <w:r>
        <w:rPr>
          <w:b/>
        </w:rPr>
        <w:t>Conversion Problems</w:t>
      </w:r>
    </w:p>
    <w:p w:rsidR="008C4857" w:rsidRDefault="008C4857">
      <w:pPr>
        <w:rPr>
          <w:b/>
        </w:rPr>
      </w:pPr>
      <w:r w:rsidRPr="008C4857">
        <w:rPr>
          <w:b/>
          <w:u w:val="single"/>
        </w:rPr>
        <w:t>Directions</w:t>
      </w:r>
      <w:r>
        <w:rPr>
          <w:b/>
        </w:rPr>
        <w:t xml:space="preserve">:  </w:t>
      </w:r>
      <w:r w:rsidRPr="008C4857">
        <w:t>Convert the units of measurement in the left hand column to the units in the right hand column</w:t>
      </w:r>
      <w:r>
        <w:t>.</w:t>
      </w:r>
    </w:p>
    <w:tbl>
      <w:tblPr>
        <w:tblStyle w:val="TableGrid"/>
        <w:tblW w:w="0" w:type="auto"/>
        <w:jc w:val="center"/>
        <w:tblLook w:val="04A0" w:firstRow="1" w:lastRow="0" w:firstColumn="1" w:lastColumn="0" w:noHBand="0" w:noVBand="1"/>
      </w:tblPr>
      <w:tblGrid>
        <w:gridCol w:w="3415"/>
        <w:gridCol w:w="3420"/>
      </w:tblGrid>
      <w:tr w:rsidR="008C4857" w:rsidTr="008C4857">
        <w:trPr>
          <w:jc w:val="center"/>
        </w:trPr>
        <w:tc>
          <w:tcPr>
            <w:tcW w:w="3415" w:type="dxa"/>
          </w:tcPr>
          <w:p w:rsidR="008C4857" w:rsidRDefault="008C4857" w:rsidP="0083064A">
            <w:pPr>
              <w:jc w:val="center"/>
              <w:rPr>
                <w:b/>
              </w:rPr>
            </w:pPr>
            <w:r>
              <w:rPr>
                <w:b/>
              </w:rPr>
              <w:t>Start</w:t>
            </w:r>
          </w:p>
        </w:tc>
        <w:tc>
          <w:tcPr>
            <w:tcW w:w="3420" w:type="dxa"/>
          </w:tcPr>
          <w:p w:rsidR="008C4857" w:rsidRDefault="008C4857">
            <w:pPr>
              <w:rPr>
                <w:b/>
              </w:rPr>
            </w:pPr>
            <w:r>
              <w:rPr>
                <w:b/>
              </w:rPr>
              <w:t>Finish</w:t>
            </w:r>
          </w:p>
        </w:tc>
      </w:tr>
      <w:tr w:rsidR="008C4857" w:rsidTr="008C4857">
        <w:trPr>
          <w:jc w:val="center"/>
        </w:trPr>
        <w:tc>
          <w:tcPr>
            <w:tcW w:w="3415" w:type="dxa"/>
          </w:tcPr>
          <w:p w:rsidR="008C4857" w:rsidRDefault="008C4857" w:rsidP="0083064A">
            <w:pPr>
              <w:spacing w:line="480" w:lineRule="auto"/>
              <w:jc w:val="center"/>
              <w:rPr>
                <w:b/>
              </w:rPr>
            </w:pPr>
            <w:r>
              <w:rPr>
                <w:b/>
              </w:rPr>
              <w:t>45,000 bits</w:t>
            </w:r>
          </w:p>
        </w:tc>
        <w:tc>
          <w:tcPr>
            <w:tcW w:w="3420" w:type="dxa"/>
          </w:tcPr>
          <w:p w:rsidR="008C4857" w:rsidRDefault="0083064A" w:rsidP="008C4857">
            <w:pPr>
              <w:spacing w:line="480" w:lineRule="auto"/>
              <w:jc w:val="right"/>
              <w:rPr>
                <w:b/>
              </w:rPr>
            </w:pPr>
            <w:r>
              <w:rPr>
                <w:b/>
              </w:rPr>
              <w:t>bytes</w:t>
            </w:r>
          </w:p>
        </w:tc>
      </w:tr>
      <w:tr w:rsidR="008C4857" w:rsidTr="008C4857">
        <w:trPr>
          <w:jc w:val="center"/>
        </w:trPr>
        <w:tc>
          <w:tcPr>
            <w:tcW w:w="3415" w:type="dxa"/>
          </w:tcPr>
          <w:p w:rsidR="008C4857" w:rsidRDefault="0083064A" w:rsidP="0083064A">
            <w:pPr>
              <w:spacing w:line="480" w:lineRule="auto"/>
              <w:jc w:val="center"/>
              <w:rPr>
                <w:b/>
              </w:rPr>
            </w:pPr>
            <w:r>
              <w:rPr>
                <w:b/>
              </w:rPr>
              <w:t>1.2 GB</w:t>
            </w:r>
          </w:p>
        </w:tc>
        <w:tc>
          <w:tcPr>
            <w:tcW w:w="3420" w:type="dxa"/>
          </w:tcPr>
          <w:p w:rsidR="008C4857" w:rsidRDefault="0083064A" w:rsidP="008C4857">
            <w:pPr>
              <w:spacing w:line="480" w:lineRule="auto"/>
              <w:jc w:val="right"/>
              <w:rPr>
                <w:b/>
              </w:rPr>
            </w:pPr>
            <w:r>
              <w:rPr>
                <w:b/>
              </w:rPr>
              <w:t>bytes</w:t>
            </w:r>
          </w:p>
        </w:tc>
      </w:tr>
      <w:tr w:rsidR="008C4857" w:rsidTr="008C4857">
        <w:trPr>
          <w:jc w:val="center"/>
        </w:trPr>
        <w:tc>
          <w:tcPr>
            <w:tcW w:w="3415" w:type="dxa"/>
          </w:tcPr>
          <w:p w:rsidR="008C4857" w:rsidRDefault="0083064A" w:rsidP="0083064A">
            <w:pPr>
              <w:spacing w:line="480" w:lineRule="auto"/>
              <w:jc w:val="center"/>
              <w:rPr>
                <w:b/>
              </w:rPr>
            </w:pPr>
            <w:r>
              <w:rPr>
                <w:b/>
              </w:rPr>
              <w:t>3.42 TB</w:t>
            </w:r>
          </w:p>
        </w:tc>
        <w:tc>
          <w:tcPr>
            <w:tcW w:w="3420" w:type="dxa"/>
          </w:tcPr>
          <w:p w:rsidR="008C4857" w:rsidRDefault="0083064A" w:rsidP="008C4857">
            <w:pPr>
              <w:spacing w:line="480" w:lineRule="auto"/>
              <w:jc w:val="right"/>
              <w:rPr>
                <w:b/>
              </w:rPr>
            </w:pPr>
            <w:r>
              <w:rPr>
                <w:b/>
              </w:rPr>
              <w:t>GB</w:t>
            </w:r>
          </w:p>
        </w:tc>
      </w:tr>
      <w:tr w:rsidR="008C4857" w:rsidTr="008C4857">
        <w:trPr>
          <w:jc w:val="center"/>
        </w:trPr>
        <w:tc>
          <w:tcPr>
            <w:tcW w:w="3415" w:type="dxa"/>
          </w:tcPr>
          <w:p w:rsidR="008C4857" w:rsidRDefault="0083064A" w:rsidP="0083064A">
            <w:pPr>
              <w:spacing w:line="480" w:lineRule="auto"/>
              <w:jc w:val="center"/>
              <w:rPr>
                <w:b/>
              </w:rPr>
            </w:pPr>
            <w:r>
              <w:rPr>
                <w:b/>
              </w:rPr>
              <w:t xml:space="preserve">2,400,000 bits </w:t>
            </w:r>
          </w:p>
        </w:tc>
        <w:tc>
          <w:tcPr>
            <w:tcW w:w="3420" w:type="dxa"/>
          </w:tcPr>
          <w:p w:rsidR="008C4857" w:rsidRDefault="0083064A" w:rsidP="008C4857">
            <w:pPr>
              <w:spacing w:line="480" w:lineRule="auto"/>
              <w:jc w:val="right"/>
              <w:rPr>
                <w:b/>
              </w:rPr>
            </w:pPr>
            <w:r>
              <w:rPr>
                <w:b/>
              </w:rPr>
              <w:t>Mb</w:t>
            </w:r>
          </w:p>
        </w:tc>
      </w:tr>
      <w:tr w:rsidR="008C4857" w:rsidTr="008C4857">
        <w:trPr>
          <w:jc w:val="center"/>
        </w:trPr>
        <w:tc>
          <w:tcPr>
            <w:tcW w:w="3415" w:type="dxa"/>
          </w:tcPr>
          <w:p w:rsidR="008C4857" w:rsidRDefault="0083064A" w:rsidP="0083064A">
            <w:pPr>
              <w:spacing w:line="480" w:lineRule="auto"/>
              <w:jc w:val="center"/>
              <w:rPr>
                <w:b/>
              </w:rPr>
            </w:pPr>
            <w:r>
              <w:rPr>
                <w:b/>
              </w:rPr>
              <w:t>.357 MB</w:t>
            </w:r>
          </w:p>
        </w:tc>
        <w:tc>
          <w:tcPr>
            <w:tcW w:w="3420" w:type="dxa"/>
          </w:tcPr>
          <w:p w:rsidR="008C4857" w:rsidRDefault="0083064A" w:rsidP="008C4857">
            <w:pPr>
              <w:spacing w:line="480" w:lineRule="auto"/>
              <w:jc w:val="right"/>
              <w:rPr>
                <w:b/>
              </w:rPr>
            </w:pPr>
            <w:r>
              <w:rPr>
                <w:b/>
              </w:rPr>
              <w:t>Gb</w:t>
            </w:r>
          </w:p>
        </w:tc>
      </w:tr>
      <w:tr w:rsidR="008C4857" w:rsidTr="008C4857">
        <w:trPr>
          <w:jc w:val="center"/>
        </w:trPr>
        <w:tc>
          <w:tcPr>
            <w:tcW w:w="3415" w:type="dxa"/>
          </w:tcPr>
          <w:p w:rsidR="008C4857" w:rsidRDefault="0083064A" w:rsidP="0083064A">
            <w:pPr>
              <w:spacing w:line="480" w:lineRule="auto"/>
              <w:jc w:val="center"/>
              <w:rPr>
                <w:b/>
              </w:rPr>
            </w:pPr>
            <w:r>
              <w:rPr>
                <w:b/>
              </w:rPr>
              <w:t>35,900 Kb</w:t>
            </w:r>
          </w:p>
        </w:tc>
        <w:tc>
          <w:tcPr>
            <w:tcW w:w="3420" w:type="dxa"/>
          </w:tcPr>
          <w:p w:rsidR="008C4857" w:rsidRDefault="0083064A" w:rsidP="008C4857">
            <w:pPr>
              <w:spacing w:line="480" w:lineRule="auto"/>
              <w:jc w:val="right"/>
              <w:rPr>
                <w:b/>
              </w:rPr>
            </w:pPr>
            <w:r>
              <w:rPr>
                <w:b/>
              </w:rPr>
              <w:t>Bytes</w:t>
            </w:r>
          </w:p>
        </w:tc>
      </w:tr>
      <w:tr w:rsidR="008C4857" w:rsidTr="008C4857">
        <w:trPr>
          <w:jc w:val="center"/>
        </w:trPr>
        <w:tc>
          <w:tcPr>
            <w:tcW w:w="3415" w:type="dxa"/>
          </w:tcPr>
          <w:p w:rsidR="008C4857" w:rsidRDefault="0083064A" w:rsidP="0083064A">
            <w:pPr>
              <w:spacing w:line="480" w:lineRule="auto"/>
              <w:jc w:val="center"/>
              <w:rPr>
                <w:b/>
              </w:rPr>
            </w:pPr>
            <w:r>
              <w:rPr>
                <w:b/>
              </w:rPr>
              <w:t>1.941 Tb</w:t>
            </w:r>
          </w:p>
        </w:tc>
        <w:tc>
          <w:tcPr>
            <w:tcW w:w="3420" w:type="dxa"/>
          </w:tcPr>
          <w:p w:rsidR="008C4857" w:rsidRDefault="0083064A" w:rsidP="008C4857">
            <w:pPr>
              <w:spacing w:line="480" w:lineRule="auto"/>
              <w:jc w:val="right"/>
              <w:rPr>
                <w:b/>
              </w:rPr>
            </w:pPr>
            <w:r>
              <w:rPr>
                <w:b/>
              </w:rPr>
              <w:t>GB</w:t>
            </w:r>
          </w:p>
        </w:tc>
      </w:tr>
      <w:tr w:rsidR="0083064A" w:rsidTr="008C4857">
        <w:trPr>
          <w:jc w:val="center"/>
        </w:trPr>
        <w:tc>
          <w:tcPr>
            <w:tcW w:w="3415" w:type="dxa"/>
          </w:tcPr>
          <w:p w:rsidR="0083064A" w:rsidRDefault="0083064A" w:rsidP="0083064A">
            <w:pPr>
              <w:spacing w:line="480" w:lineRule="auto"/>
              <w:jc w:val="center"/>
              <w:rPr>
                <w:b/>
              </w:rPr>
            </w:pPr>
            <w:r>
              <w:rPr>
                <w:b/>
              </w:rPr>
              <w:t>9,600,000,000,000 bits</w:t>
            </w:r>
          </w:p>
        </w:tc>
        <w:tc>
          <w:tcPr>
            <w:tcW w:w="3420" w:type="dxa"/>
          </w:tcPr>
          <w:p w:rsidR="0083064A" w:rsidRDefault="0083064A" w:rsidP="008C4857">
            <w:pPr>
              <w:spacing w:line="480" w:lineRule="auto"/>
              <w:jc w:val="right"/>
              <w:rPr>
                <w:b/>
              </w:rPr>
            </w:pPr>
            <w:r>
              <w:rPr>
                <w:b/>
              </w:rPr>
              <w:t>TB</w:t>
            </w:r>
          </w:p>
        </w:tc>
      </w:tr>
      <w:tr w:rsidR="0083064A" w:rsidTr="008C4857">
        <w:trPr>
          <w:jc w:val="center"/>
        </w:trPr>
        <w:tc>
          <w:tcPr>
            <w:tcW w:w="3415" w:type="dxa"/>
          </w:tcPr>
          <w:p w:rsidR="0083064A" w:rsidRDefault="0083064A" w:rsidP="0083064A">
            <w:pPr>
              <w:spacing w:line="480" w:lineRule="auto"/>
              <w:jc w:val="center"/>
              <w:rPr>
                <w:b/>
              </w:rPr>
            </w:pPr>
            <w:r>
              <w:rPr>
                <w:b/>
              </w:rPr>
              <w:t>77,200 KB</w:t>
            </w:r>
          </w:p>
        </w:tc>
        <w:tc>
          <w:tcPr>
            <w:tcW w:w="3420" w:type="dxa"/>
          </w:tcPr>
          <w:p w:rsidR="0083064A" w:rsidRDefault="0083064A" w:rsidP="008C4857">
            <w:pPr>
              <w:spacing w:line="480" w:lineRule="auto"/>
              <w:jc w:val="right"/>
              <w:rPr>
                <w:b/>
              </w:rPr>
            </w:pPr>
            <w:r>
              <w:rPr>
                <w:b/>
              </w:rPr>
              <w:t>Gb</w:t>
            </w:r>
          </w:p>
        </w:tc>
      </w:tr>
      <w:tr w:rsidR="0083064A" w:rsidTr="008C4857">
        <w:trPr>
          <w:jc w:val="center"/>
        </w:trPr>
        <w:tc>
          <w:tcPr>
            <w:tcW w:w="3415" w:type="dxa"/>
          </w:tcPr>
          <w:p w:rsidR="0083064A" w:rsidRDefault="00644A8E" w:rsidP="0083064A">
            <w:pPr>
              <w:spacing w:line="480" w:lineRule="auto"/>
              <w:jc w:val="center"/>
              <w:rPr>
                <w:b/>
              </w:rPr>
            </w:pPr>
            <w:r>
              <w:rPr>
                <w:b/>
              </w:rPr>
              <w:t>84,000 Gb</w:t>
            </w:r>
          </w:p>
        </w:tc>
        <w:tc>
          <w:tcPr>
            <w:tcW w:w="3420" w:type="dxa"/>
          </w:tcPr>
          <w:p w:rsidR="0083064A" w:rsidRDefault="00644A8E" w:rsidP="008C4857">
            <w:pPr>
              <w:spacing w:line="480" w:lineRule="auto"/>
              <w:jc w:val="right"/>
              <w:rPr>
                <w:b/>
              </w:rPr>
            </w:pPr>
            <w:r>
              <w:rPr>
                <w:b/>
              </w:rPr>
              <w:t>MB</w:t>
            </w:r>
          </w:p>
        </w:tc>
      </w:tr>
    </w:tbl>
    <w:p w:rsidR="008C4857" w:rsidRDefault="008C4857">
      <w:pPr>
        <w:rPr>
          <w:b/>
        </w:rPr>
      </w:pPr>
    </w:p>
    <w:p w:rsidR="00644A8E" w:rsidRDefault="00644A8E">
      <w:pPr>
        <w:rPr>
          <w:b/>
        </w:rPr>
      </w:pPr>
      <w:r>
        <w:rPr>
          <w:b/>
        </w:rPr>
        <w:t>Bandwidth</w:t>
      </w:r>
    </w:p>
    <w:p w:rsidR="00644A8E" w:rsidRDefault="00644A8E">
      <w:r w:rsidRPr="00644A8E">
        <w:t>Bandwidth is simply the measurement of how many bits you can send per second.  (</w:t>
      </w:r>
      <w:proofErr w:type="gramStart"/>
      <w:r w:rsidRPr="00644A8E">
        <w:rPr>
          <w:b/>
        </w:rPr>
        <w:t>bps</w:t>
      </w:r>
      <w:proofErr w:type="gramEnd"/>
      <w:r w:rsidRPr="00644A8E">
        <w:t>)  This is the measurement that Internet Service Providers, like Xfinity or AT&amp;T use to advertise their Internet products.</w:t>
      </w:r>
    </w:p>
    <w:p w:rsidR="00644A8E" w:rsidRDefault="00644A8E">
      <w:r>
        <w:t>The process of converting bandwidth is the same as what you did above.  You need simply add the “</w:t>
      </w:r>
      <w:proofErr w:type="spellStart"/>
      <w:r>
        <w:t>ps</w:t>
      </w:r>
      <w:proofErr w:type="spellEnd"/>
      <w:r>
        <w:t xml:space="preserve">” to the end of your conversion.  (Mbps, </w:t>
      </w:r>
      <w:proofErr w:type="spellStart"/>
      <w:r>
        <w:t>GBps</w:t>
      </w:r>
      <w:proofErr w:type="spellEnd"/>
      <w:r>
        <w:t xml:space="preserve">, </w:t>
      </w:r>
      <w:proofErr w:type="spellStart"/>
      <w:r>
        <w:t>etc</w:t>
      </w:r>
      <w:proofErr w:type="spellEnd"/>
      <w:r>
        <w:t>…)</w:t>
      </w:r>
    </w:p>
    <w:p w:rsidR="00644A8E" w:rsidRDefault="00644A8E">
      <w:pPr>
        <w:rPr>
          <w:b/>
        </w:rPr>
      </w:pPr>
      <w:r w:rsidRPr="00644A8E">
        <w:rPr>
          <w:b/>
        </w:rPr>
        <w:t xml:space="preserve">Calculating </w:t>
      </w:r>
      <w:r>
        <w:rPr>
          <w:b/>
        </w:rPr>
        <w:t>Time to Download/Upload</w:t>
      </w:r>
    </w:p>
    <w:p w:rsidR="00644A8E" w:rsidRDefault="00644A8E" w:rsidP="00644A8E">
      <w:pPr>
        <w:spacing w:after="0"/>
      </w:pPr>
      <w:r>
        <w:t>You should be able to calculate data transfer time, given a bandwidth and amount of data to transfer.  Follow these steps to do this:</w:t>
      </w:r>
    </w:p>
    <w:p w:rsidR="00644A8E" w:rsidRDefault="00644A8E" w:rsidP="00644A8E">
      <w:pPr>
        <w:pStyle w:val="ListParagraph"/>
        <w:numPr>
          <w:ilvl w:val="0"/>
          <w:numId w:val="2"/>
        </w:numPr>
        <w:spacing w:after="200" w:line="276" w:lineRule="auto"/>
      </w:pPr>
      <w:r>
        <w:t>Get the bandwidth and data size into the same units.</w:t>
      </w:r>
    </w:p>
    <w:p w:rsidR="00644A8E" w:rsidRDefault="00644A8E" w:rsidP="00644A8E">
      <w:pPr>
        <w:pStyle w:val="ListParagraph"/>
        <w:numPr>
          <w:ilvl w:val="0"/>
          <w:numId w:val="2"/>
        </w:numPr>
        <w:spacing w:after="200" w:line="276" w:lineRule="auto"/>
      </w:pPr>
      <w:r>
        <w:t>Divide the data size by the bandwidth to get the number of seconds the transfer will take.</w:t>
      </w:r>
    </w:p>
    <w:p w:rsidR="00644A8E" w:rsidRDefault="00644A8E" w:rsidP="00644A8E">
      <w:pPr>
        <w:pStyle w:val="ListParagraph"/>
        <w:numPr>
          <w:ilvl w:val="0"/>
          <w:numId w:val="2"/>
        </w:numPr>
        <w:spacing w:after="200" w:line="276" w:lineRule="auto"/>
      </w:pPr>
      <w:r>
        <w:t>Convert seconds into minutes, hours, days.  If there are more than 60 seconds, you should convert to minutes.  If there are more than 60 minutes, you should convert to hours.  If there are more than 24 hours, you should convert to days.  Use this table to help:</w:t>
      </w:r>
    </w:p>
    <w:p w:rsidR="00644A8E" w:rsidRDefault="00644A8E" w:rsidP="00644A8E">
      <w:pPr>
        <w:pStyle w:val="ListParagraph"/>
      </w:pPr>
    </w:p>
    <w:tbl>
      <w:tblPr>
        <w:tblStyle w:val="TableGrid"/>
        <w:tblW w:w="0" w:type="auto"/>
        <w:jc w:val="center"/>
        <w:tblLook w:val="04A0" w:firstRow="1" w:lastRow="0" w:firstColumn="1" w:lastColumn="0" w:noHBand="0" w:noVBand="1"/>
      </w:tblPr>
      <w:tblGrid>
        <w:gridCol w:w="2091"/>
        <w:gridCol w:w="2213"/>
        <w:gridCol w:w="3425"/>
      </w:tblGrid>
      <w:tr w:rsidR="00644A8E" w:rsidRPr="00316ED9" w:rsidTr="00AB6553">
        <w:trPr>
          <w:jc w:val="center"/>
        </w:trPr>
        <w:tc>
          <w:tcPr>
            <w:tcW w:w="2091" w:type="dxa"/>
          </w:tcPr>
          <w:p w:rsidR="00644A8E" w:rsidRPr="00316ED9" w:rsidRDefault="00644A8E" w:rsidP="00AB6553">
            <w:pPr>
              <w:pStyle w:val="ListParagraph"/>
              <w:spacing w:line="360" w:lineRule="auto"/>
              <w:ind w:left="0"/>
              <w:jc w:val="center"/>
              <w:rPr>
                <w:b/>
                <w:u w:val="single"/>
              </w:rPr>
            </w:pPr>
            <w:r w:rsidRPr="00316ED9">
              <w:rPr>
                <w:b/>
                <w:u w:val="single"/>
              </w:rPr>
              <w:t>Conversion</w:t>
            </w:r>
          </w:p>
        </w:tc>
        <w:tc>
          <w:tcPr>
            <w:tcW w:w="2213" w:type="dxa"/>
          </w:tcPr>
          <w:p w:rsidR="00644A8E" w:rsidRPr="00316ED9" w:rsidRDefault="00644A8E" w:rsidP="00AB6553">
            <w:pPr>
              <w:pStyle w:val="ListParagraph"/>
              <w:spacing w:line="360" w:lineRule="auto"/>
              <w:ind w:left="0"/>
              <w:jc w:val="center"/>
              <w:rPr>
                <w:b/>
                <w:u w:val="single"/>
              </w:rPr>
            </w:pPr>
            <w:r w:rsidRPr="00316ED9">
              <w:rPr>
                <w:b/>
                <w:u w:val="single"/>
              </w:rPr>
              <w:t>Math</w:t>
            </w:r>
          </w:p>
        </w:tc>
        <w:tc>
          <w:tcPr>
            <w:tcW w:w="3425" w:type="dxa"/>
          </w:tcPr>
          <w:p w:rsidR="00644A8E" w:rsidRPr="00316ED9" w:rsidRDefault="00644A8E" w:rsidP="00AB6553">
            <w:pPr>
              <w:pStyle w:val="ListParagraph"/>
              <w:spacing w:line="360" w:lineRule="auto"/>
              <w:ind w:left="0"/>
              <w:jc w:val="center"/>
              <w:rPr>
                <w:b/>
                <w:u w:val="single"/>
              </w:rPr>
            </w:pPr>
            <w:r w:rsidRPr="00316ED9">
              <w:rPr>
                <w:b/>
                <w:u w:val="single"/>
              </w:rPr>
              <w:t>Example</w:t>
            </w:r>
          </w:p>
        </w:tc>
      </w:tr>
      <w:tr w:rsidR="00644A8E" w:rsidTr="00AB6553">
        <w:trPr>
          <w:jc w:val="center"/>
        </w:trPr>
        <w:tc>
          <w:tcPr>
            <w:tcW w:w="2091" w:type="dxa"/>
          </w:tcPr>
          <w:p w:rsidR="00644A8E" w:rsidRDefault="00644A8E" w:rsidP="00AB6553">
            <w:pPr>
              <w:pStyle w:val="ListParagraph"/>
              <w:spacing w:line="360" w:lineRule="auto"/>
              <w:ind w:left="0"/>
            </w:pPr>
            <w:r>
              <w:t>Seconds to Minutes</w:t>
            </w:r>
          </w:p>
        </w:tc>
        <w:tc>
          <w:tcPr>
            <w:tcW w:w="2213" w:type="dxa"/>
          </w:tcPr>
          <w:p w:rsidR="00644A8E" w:rsidRDefault="00644A8E" w:rsidP="00AB6553">
            <w:pPr>
              <w:pStyle w:val="ListParagraph"/>
              <w:spacing w:line="360" w:lineRule="auto"/>
              <w:ind w:left="0"/>
            </w:pPr>
            <w:r>
              <w:t>Divide seconds by 60</w:t>
            </w:r>
          </w:p>
        </w:tc>
        <w:tc>
          <w:tcPr>
            <w:tcW w:w="3425" w:type="dxa"/>
          </w:tcPr>
          <w:p w:rsidR="00644A8E" w:rsidRDefault="00644A8E" w:rsidP="00AB6553">
            <w:pPr>
              <w:pStyle w:val="ListParagraph"/>
              <w:spacing w:line="360" w:lineRule="auto"/>
              <w:ind w:left="0"/>
            </w:pPr>
            <w:r>
              <w:t>2400 seconds / 60 = 40 minutes</w:t>
            </w:r>
          </w:p>
        </w:tc>
      </w:tr>
      <w:tr w:rsidR="00644A8E" w:rsidTr="00AB6553">
        <w:trPr>
          <w:jc w:val="center"/>
        </w:trPr>
        <w:tc>
          <w:tcPr>
            <w:tcW w:w="2091" w:type="dxa"/>
          </w:tcPr>
          <w:p w:rsidR="00644A8E" w:rsidRDefault="00644A8E" w:rsidP="00AB6553">
            <w:pPr>
              <w:pStyle w:val="ListParagraph"/>
              <w:spacing w:line="360" w:lineRule="auto"/>
              <w:ind w:left="0"/>
            </w:pPr>
            <w:r>
              <w:t>Minutes to Hours</w:t>
            </w:r>
          </w:p>
        </w:tc>
        <w:tc>
          <w:tcPr>
            <w:tcW w:w="2213" w:type="dxa"/>
          </w:tcPr>
          <w:p w:rsidR="00644A8E" w:rsidRDefault="00644A8E" w:rsidP="00AB6553">
            <w:pPr>
              <w:pStyle w:val="ListParagraph"/>
              <w:spacing w:line="360" w:lineRule="auto"/>
              <w:ind w:left="0"/>
            </w:pPr>
            <w:r>
              <w:t>Divide minutes by 60</w:t>
            </w:r>
          </w:p>
        </w:tc>
        <w:tc>
          <w:tcPr>
            <w:tcW w:w="3425" w:type="dxa"/>
          </w:tcPr>
          <w:p w:rsidR="00644A8E" w:rsidRDefault="00644A8E" w:rsidP="00AB6553">
            <w:pPr>
              <w:pStyle w:val="ListParagraph"/>
              <w:spacing w:line="360" w:lineRule="auto"/>
              <w:ind w:left="0"/>
            </w:pPr>
            <w:r>
              <w:t>420 minutes / 60 = 7 Hours</w:t>
            </w:r>
          </w:p>
        </w:tc>
      </w:tr>
      <w:tr w:rsidR="00644A8E" w:rsidTr="00AB6553">
        <w:trPr>
          <w:jc w:val="center"/>
        </w:trPr>
        <w:tc>
          <w:tcPr>
            <w:tcW w:w="2091" w:type="dxa"/>
          </w:tcPr>
          <w:p w:rsidR="00644A8E" w:rsidRDefault="00644A8E" w:rsidP="00AB6553">
            <w:pPr>
              <w:pStyle w:val="ListParagraph"/>
              <w:spacing w:line="360" w:lineRule="auto"/>
              <w:ind w:left="0"/>
            </w:pPr>
            <w:r>
              <w:t>Hours to Days</w:t>
            </w:r>
          </w:p>
        </w:tc>
        <w:tc>
          <w:tcPr>
            <w:tcW w:w="2213" w:type="dxa"/>
          </w:tcPr>
          <w:p w:rsidR="00644A8E" w:rsidRDefault="00644A8E" w:rsidP="00AB6553">
            <w:pPr>
              <w:pStyle w:val="ListParagraph"/>
              <w:spacing w:line="360" w:lineRule="auto"/>
              <w:ind w:left="0"/>
            </w:pPr>
            <w:r>
              <w:t>Divide hours by 24</w:t>
            </w:r>
          </w:p>
        </w:tc>
        <w:tc>
          <w:tcPr>
            <w:tcW w:w="3425" w:type="dxa"/>
          </w:tcPr>
          <w:p w:rsidR="00644A8E" w:rsidRDefault="00644A8E" w:rsidP="00AB6553">
            <w:pPr>
              <w:pStyle w:val="ListParagraph"/>
              <w:spacing w:line="360" w:lineRule="auto"/>
              <w:ind w:left="0"/>
            </w:pPr>
            <w:r>
              <w:t>72 hours / 24 = 3 Days</w:t>
            </w:r>
          </w:p>
        </w:tc>
      </w:tr>
    </w:tbl>
    <w:p w:rsidR="00644A8E" w:rsidRDefault="00644A8E">
      <w:pPr>
        <w:rPr>
          <w:b/>
        </w:rPr>
      </w:pPr>
    </w:p>
    <w:p w:rsidR="00644A8E" w:rsidRDefault="00644A8E">
      <w:pPr>
        <w:rPr>
          <w:b/>
        </w:rPr>
      </w:pPr>
      <w:r>
        <w:rPr>
          <w:b/>
        </w:rPr>
        <w:lastRenderedPageBreak/>
        <w:t>Examples:</w:t>
      </w:r>
    </w:p>
    <w:p w:rsidR="00644A8E" w:rsidRDefault="00644A8E" w:rsidP="00644A8E">
      <w:r>
        <w:t>Example # 1:  You want to download a 4.7 GB DVD image.  Your home internet speed is 20 Mbps.  How long will this take?</w:t>
      </w:r>
    </w:p>
    <w:p w:rsidR="00644A8E" w:rsidRDefault="00644A8E" w:rsidP="00644A8E">
      <w:pPr>
        <w:rPr>
          <w:b/>
          <w:u w:val="single"/>
        </w:rPr>
      </w:pPr>
      <w:r w:rsidRPr="00316ED9">
        <w:rPr>
          <w:b/>
          <w:u w:val="single"/>
        </w:rPr>
        <w:t>Step # 1</w:t>
      </w:r>
      <w:r>
        <w:t xml:space="preserve"> – (Get data and bandwidth to same units.  So we convert 4.7 GB into Mb.  Using rules # 2 and # 4.  4.7 *1000 * 8 = </w:t>
      </w:r>
      <w:r>
        <w:rPr>
          <w:b/>
          <w:u w:val="single"/>
        </w:rPr>
        <w:t>37600 Mb</w:t>
      </w:r>
    </w:p>
    <w:p w:rsidR="00644A8E" w:rsidRPr="00316ED9" w:rsidRDefault="00644A8E" w:rsidP="00644A8E">
      <w:pPr>
        <w:rPr>
          <w:b/>
          <w:u w:val="single"/>
        </w:rPr>
      </w:pPr>
      <w:r>
        <w:rPr>
          <w:b/>
          <w:u w:val="single"/>
        </w:rPr>
        <w:t>Step # 2</w:t>
      </w:r>
      <w:r>
        <w:t xml:space="preserve"> </w:t>
      </w:r>
      <w:proofErr w:type="gramStart"/>
      <w:r>
        <w:t>–(</w:t>
      </w:r>
      <w:proofErr w:type="gramEnd"/>
      <w:r>
        <w:t xml:space="preserve">Divide data size by bandwidth)  37600 Mb / 20 Mbps = </w:t>
      </w:r>
      <w:r w:rsidRPr="00316ED9">
        <w:rPr>
          <w:b/>
          <w:u w:val="single"/>
        </w:rPr>
        <w:t>1880 seconds</w:t>
      </w:r>
    </w:p>
    <w:p w:rsidR="00644A8E" w:rsidRPr="008F2FB7" w:rsidRDefault="00644A8E" w:rsidP="00644A8E">
      <w:r>
        <w:rPr>
          <w:b/>
          <w:noProof/>
          <w:u w:val="single"/>
        </w:rPr>
        <mc:AlternateContent>
          <mc:Choice Requires="wps">
            <w:drawing>
              <wp:anchor distT="0" distB="0" distL="114300" distR="114300" simplePos="0" relativeHeight="251659264" behindDoc="0" locked="0" layoutInCell="1" allowOverlap="1">
                <wp:simplePos x="0" y="0"/>
                <wp:positionH relativeFrom="column">
                  <wp:posOffset>5924550</wp:posOffset>
                </wp:positionH>
                <wp:positionV relativeFrom="paragraph">
                  <wp:posOffset>89535</wp:posOffset>
                </wp:positionV>
                <wp:extent cx="428625"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8FB7F6" id="_x0000_t32" coordsize="21600,21600" o:spt="32" o:oned="t" path="m,l21600,21600e" filled="f">
                <v:path arrowok="t" fillok="f" o:connecttype="none"/>
                <o:lock v:ext="edit" shapetype="t"/>
              </v:shapetype>
              <v:shape id="Straight Arrow Connector 3" o:spid="_x0000_s1026" type="#_x0000_t32" style="position:absolute;margin-left:466.5pt;margin-top:7.05pt;width:33.7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" strokecolor="#5b9bd5 [3204]" strokeweight=".5pt">
                <v:stroke endarrow="block" joinstyle="miter"/>
              </v:shape>
            </w:pict>
          </mc:Fallback>
        </mc:AlternateContent>
      </w:r>
      <w:r w:rsidRPr="00316ED9">
        <w:rPr>
          <w:b/>
          <w:u w:val="single"/>
        </w:rPr>
        <w:t>Step # 3</w:t>
      </w:r>
      <w:r>
        <w:t xml:space="preserve"> – (We have more than 60 seconds, so convert to minutes</w:t>
      </w:r>
      <w:proofErr w:type="gramStart"/>
      <w:r>
        <w:t>)  1880</w:t>
      </w:r>
      <w:proofErr w:type="gramEnd"/>
      <w:r>
        <w:t xml:space="preserve"> seconds / 60 = </w:t>
      </w:r>
      <w:r w:rsidRPr="00316ED9">
        <w:rPr>
          <w:b/>
          <w:u w:val="single"/>
        </w:rPr>
        <w:t>31.333 minutes</w:t>
      </w:r>
      <w:r>
        <w:tab/>
      </w:r>
      <w:r>
        <w:tab/>
        <w:t>Answer</w:t>
      </w:r>
    </w:p>
    <w:p w:rsidR="00644A8E" w:rsidRDefault="00644A8E">
      <w:pPr>
        <w:rPr>
          <w:b/>
        </w:rPr>
      </w:pPr>
    </w:p>
    <w:p w:rsidR="00AD74BD" w:rsidRDefault="00AD74BD" w:rsidP="00AD74BD">
      <w:r>
        <w:t>Example # 2 – You want to copy a 2.2 TB file onto a portable hard drive.  The drive can copy data at 480 Mbps.  How long will this take?</w:t>
      </w:r>
    </w:p>
    <w:p w:rsidR="00AD74BD" w:rsidRDefault="00AD74BD" w:rsidP="00AD74BD">
      <w:pPr>
        <w:rPr>
          <w:b/>
          <w:u w:val="single"/>
        </w:rPr>
      </w:pPr>
      <w:r w:rsidRPr="008F2FB7">
        <w:rPr>
          <w:b/>
          <w:u w:val="single"/>
        </w:rPr>
        <w:t>Step # 1</w:t>
      </w:r>
      <w:r>
        <w:t xml:space="preserve"> – Convert 2.2 TB to Mb.  Again, using rules #2 and #4 (twice) -   2.2 * 1000*1000*8 = </w:t>
      </w:r>
      <w:r w:rsidRPr="008F2FB7">
        <w:rPr>
          <w:b/>
          <w:u w:val="single"/>
        </w:rPr>
        <w:t>17,600,000 Mb</w:t>
      </w:r>
    </w:p>
    <w:p w:rsidR="00AD74BD" w:rsidRDefault="00AD74BD" w:rsidP="00AD74BD">
      <w:pPr>
        <w:rPr>
          <w:b/>
          <w:u w:val="single"/>
        </w:rPr>
      </w:pPr>
      <w:r>
        <w:rPr>
          <w:b/>
          <w:u w:val="single"/>
        </w:rPr>
        <w:t xml:space="preserve">Step # </w:t>
      </w:r>
      <w:proofErr w:type="gramStart"/>
      <w:r>
        <w:rPr>
          <w:b/>
          <w:u w:val="single"/>
        </w:rPr>
        <w:t xml:space="preserve">2 </w:t>
      </w:r>
      <w:r>
        <w:t xml:space="preserve"> -</w:t>
      </w:r>
      <w:proofErr w:type="gramEnd"/>
      <w:r>
        <w:t xml:space="preserve"> 17,600,000 Mb/ 480 Mbps = </w:t>
      </w:r>
      <w:r w:rsidRPr="008F2FB7">
        <w:rPr>
          <w:b/>
          <w:u w:val="single"/>
        </w:rPr>
        <w:t>36,667 seconds</w:t>
      </w:r>
    </w:p>
    <w:p w:rsidR="00F14890" w:rsidRDefault="00F14890" w:rsidP="00F14890">
      <w:pPr>
        <w:pBdr>
          <w:bottom w:val="single" w:sz="12" w:space="0" w:color="auto"/>
        </w:pBdr>
      </w:pPr>
      <w:r>
        <w:rPr>
          <w:b/>
          <w:noProof/>
          <w:u w:val="single"/>
        </w:rPr>
        <mc:AlternateContent>
          <mc:Choice Requires="wps">
            <w:drawing>
              <wp:anchor distT="0" distB="0" distL="114300" distR="114300" simplePos="0" relativeHeight="251661312" behindDoc="0" locked="0" layoutInCell="1" allowOverlap="1" wp14:anchorId="442859A3" wp14:editId="5B03A44B">
                <wp:simplePos x="0" y="0"/>
                <wp:positionH relativeFrom="column">
                  <wp:posOffset>4219575</wp:posOffset>
                </wp:positionH>
                <wp:positionV relativeFrom="paragraph">
                  <wp:posOffset>107950</wp:posOffset>
                </wp:positionV>
                <wp:extent cx="428625"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A052B6" id="Straight Arrow Connector 4" o:spid="_x0000_s1026" type="#_x0000_t32" style="position:absolute;margin-left:332.25pt;margin-top:8.5pt;width:33.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" strokecolor="#5b9bd5 [3204]" strokeweight=".5pt">
                <v:stroke endarrow="open" joinstyle="miter"/>
              </v:shape>
            </w:pict>
          </mc:Fallback>
        </mc:AlternateContent>
      </w:r>
      <w:r w:rsidRPr="008F2FB7">
        <w:rPr>
          <w:b/>
          <w:u w:val="single"/>
        </w:rPr>
        <w:t>Step # 3</w:t>
      </w:r>
      <w:r>
        <w:t xml:space="preserve"> – 36,667 / 60 = 611 minutes</w:t>
      </w:r>
      <w:r>
        <w:tab/>
        <w:t xml:space="preserve">611 minutes/60 (mins to hours) =                    </w:t>
      </w:r>
      <w:r w:rsidRPr="008F2FB7">
        <w:rPr>
          <w:b/>
          <w:u w:val="single"/>
        </w:rPr>
        <w:t>10.19 Hours</w:t>
      </w:r>
      <w:r>
        <w:tab/>
      </w:r>
      <w:r>
        <w:tab/>
        <w:t>Answer</w:t>
      </w:r>
    </w:p>
    <w:p w:rsidR="00F14890" w:rsidRDefault="00F14890" w:rsidP="00F14890">
      <w:pPr>
        <w:pBdr>
          <w:bottom w:val="single" w:sz="12" w:space="0" w:color="auto"/>
        </w:pBdr>
      </w:pPr>
    </w:p>
    <w:p w:rsidR="00F14890" w:rsidRPr="00F14890" w:rsidRDefault="00F14890" w:rsidP="00F14890">
      <w:pPr>
        <w:pBdr>
          <w:bottom w:val="single" w:sz="12" w:space="0" w:color="auto"/>
        </w:pBdr>
        <w:rPr>
          <w:b/>
          <w:u w:val="single"/>
        </w:rPr>
      </w:pPr>
      <w:r w:rsidRPr="00F14890">
        <w:rPr>
          <w:b/>
          <w:u w:val="single"/>
        </w:rPr>
        <w:t>Problems</w:t>
      </w:r>
    </w:p>
    <w:p w:rsidR="00C20C93" w:rsidRDefault="00C20C93" w:rsidP="00F14890">
      <w:pPr>
        <w:pBdr>
          <w:bottom w:val="single" w:sz="12" w:space="0" w:color="auto"/>
        </w:pBdr>
      </w:pPr>
      <w:r>
        <w:t>You want to download a compressed file, full of family photos to your cell phone.  The file size is 90 MB.  You are in Caledonia and only get 3G, which caps you at 384 Kbps.  How long will it take?</w:t>
      </w:r>
    </w:p>
    <w:p w:rsidR="00C20C93" w:rsidRDefault="00C20C93" w:rsidP="00F14890">
      <w:pPr>
        <w:pBdr>
          <w:bottom w:val="single" w:sz="12" w:space="0" w:color="auto"/>
        </w:pBdr>
      </w:pPr>
    </w:p>
    <w:p w:rsidR="00C20C93" w:rsidRDefault="00C20C93" w:rsidP="00F14890">
      <w:pPr>
        <w:pBdr>
          <w:bottom w:val="single" w:sz="12" w:space="0" w:color="auto"/>
        </w:pBdr>
      </w:pPr>
    </w:p>
    <w:p w:rsidR="00F14890" w:rsidRDefault="00F14890" w:rsidP="00F14890">
      <w:pPr>
        <w:pBdr>
          <w:bottom w:val="single" w:sz="12" w:space="0" w:color="auto"/>
        </w:pBdr>
      </w:pPr>
      <w:r>
        <w:t>You want to download a Blu-ray movie, which is 20 GB in size.  Your home Internet has a bandwidth of 6 Mbps.  How long will it take you to download this movie?</w:t>
      </w:r>
    </w:p>
    <w:p w:rsidR="00F14890" w:rsidRDefault="00F14890" w:rsidP="00F14890">
      <w:pPr>
        <w:pBdr>
          <w:bottom w:val="single" w:sz="12" w:space="0" w:color="auto"/>
        </w:pBdr>
      </w:pPr>
    </w:p>
    <w:p w:rsidR="00F14890" w:rsidRDefault="00F14890" w:rsidP="00F14890">
      <w:pPr>
        <w:pBdr>
          <w:bottom w:val="single" w:sz="12" w:space="0" w:color="auto"/>
        </w:pBdr>
      </w:pPr>
    </w:p>
    <w:p w:rsidR="00F14890" w:rsidRDefault="00F14890" w:rsidP="00F14890">
      <w:pPr>
        <w:pBdr>
          <w:bottom w:val="single" w:sz="12" w:space="0" w:color="auto"/>
        </w:pBdr>
      </w:pPr>
      <w:r>
        <w:t xml:space="preserve">You recently acquired a pirated version of Microsoft Office and want to upload it to an FTP (download) server.  The image is 1.5 GB in size.  You are using a weak </w:t>
      </w:r>
      <w:proofErr w:type="spellStart"/>
      <w:r>
        <w:t>Wifi</w:t>
      </w:r>
      <w:proofErr w:type="spellEnd"/>
      <w:r>
        <w:t xml:space="preserve"> signal to upload it which only allows upload speeds of 250 Kbps.</w:t>
      </w:r>
      <w:r w:rsidR="00C20C93">
        <w:t xml:space="preserve">  How long will it take to upload?</w:t>
      </w:r>
    </w:p>
    <w:p w:rsidR="00C20C93" w:rsidRDefault="00C20C93" w:rsidP="00F14890">
      <w:pPr>
        <w:pBdr>
          <w:bottom w:val="single" w:sz="12" w:space="0" w:color="auto"/>
        </w:pBdr>
      </w:pPr>
    </w:p>
    <w:p w:rsidR="00C20C93" w:rsidRDefault="00C20C93" w:rsidP="00F14890">
      <w:pPr>
        <w:pBdr>
          <w:bottom w:val="single" w:sz="12" w:space="0" w:color="auto"/>
        </w:pBdr>
      </w:pPr>
      <w:r>
        <w:t>You are hacking into the pentagon and want to download the file contains all American assets in</w:t>
      </w:r>
      <w:r w:rsidR="00935025">
        <w:t xml:space="preserve"> the Middle East.  The file is 13.5 TB in size.  Your Internet allows you to download at a rate of 100 Mbps.  How long will it take you to down</w:t>
      </w:r>
      <w:r w:rsidR="004229F3">
        <w:t>load this file?</w:t>
      </w:r>
    </w:p>
    <w:p w:rsidR="00F14890" w:rsidRDefault="00F14890" w:rsidP="00F14890">
      <w:pPr>
        <w:pBdr>
          <w:bottom w:val="single" w:sz="12" w:space="0" w:color="auto"/>
        </w:pBdr>
      </w:pPr>
    </w:p>
    <w:p w:rsidR="00F14890" w:rsidRDefault="00F14890" w:rsidP="00F14890">
      <w:pPr>
        <w:pBdr>
          <w:bottom w:val="single" w:sz="12" w:space="0" w:color="auto"/>
        </w:pBdr>
      </w:pPr>
    </w:p>
    <w:p w:rsidR="00F14890" w:rsidRDefault="00F14890" w:rsidP="00F14890">
      <w:pPr>
        <w:pBdr>
          <w:bottom w:val="single" w:sz="12" w:space="0" w:color="auto"/>
        </w:pBdr>
      </w:pPr>
    </w:p>
    <w:p w:rsidR="00F14890" w:rsidRDefault="00F14890" w:rsidP="00F14890">
      <w:pPr>
        <w:pBdr>
          <w:bottom w:val="single" w:sz="12" w:space="0" w:color="auto"/>
        </w:pBdr>
      </w:pPr>
      <w:bookmarkStart w:id="0" w:name="_GoBack"/>
      <w:bookmarkEnd w:id="0"/>
    </w:p>
    <w:p w:rsidR="00F14890" w:rsidRDefault="00F14890" w:rsidP="00F14890">
      <w:pPr>
        <w:pBdr>
          <w:bottom w:val="single" w:sz="12" w:space="0" w:color="auto"/>
        </w:pBdr>
      </w:pPr>
    </w:p>
    <w:sectPr w:rsidR="00F14890" w:rsidSect="00947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7061"/>
    <w:multiLevelType w:val="hybridMultilevel"/>
    <w:tmpl w:val="D562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A13BC"/>
    <w:multiLevelType w:val="hybridMultilevel"/>
    <w:tmpl w:val="5506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F"/>
    <w:rsid w:val="00353B8E"/>
    <w:rsid w:val="004229F3"/>
    <w:rsid w:val="004C4211"/>
    <w:rsid w:val="00644A8E"/>
    <w:rsid w:val="006D54F2"/>
    <w:rsid w:val="006E6DF9"/>
    <w:rsid w:val="007E13EC"/>
    <w:rsid w:val="008142E9"/>
    <w:rsid w:val="0083064A"/>
    <w:rsid w:val="008C4857"/>
    <w:rsid w:val="00935025"/>
    <w:rsid w:val="009475FF"/>
    <w:rsid w:val="00AD74BD"/>
    <w:rsid w:val="00B71E0E"/>
    <w:rsid w:val="00C20C93"/>
    <w:rsid w:val="00F1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3328F-5B6D-4F33-AC73-00F174D4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B8E"/>
    <w:pPr>
      <w:ind w:left="720"/>
      <w:contextualSpacing/>
    </w:pPr>
  </w:style>
  <w:style w:type="paragraph" w:styleId="BalloonText">
    <w:name w:val="Balloon Text"/>
    <w:basedOn w:val="Normal"/>
    <w:link w:val="BalloonTextChar"/>
    <w:uiPriority w:val="99"/>
    <w:semiHidden/>
    <w:unhideWhenUsed/>
    <w:rsid w:val="00422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7</cp:revision>
  <cp:lastPrinted>2017-03-16T15:17:00Z</cp:lastPrinted>
  <dcterms:created xsi:type="dcterms:W3CDTF">2017-03-15T12:25:00Z</dcterms:created>
  <dcterms:modified xsi:type="dcterms:W3CDTF">2017-08-30T12:00:00Z</dcterms:modified>
</cp:coreProperties>
</file>