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DD" w:rsidRPr="001E277A" w:rsidRDefault="00DF08DD" w:rsidP="00DF08DD">
      <w:pPr>
        <w:pStyle w:val="ListParagraph"/>
        <w:spacing w:after="0"/>
        <w:ind w:left="0"/>
        <w:rPr>
          <w:rFonts w:cstheme="minorHAnsi"/>
          <w:b/>
        </w:rPr>
      </w:pPr>
      <w:proofErr w:type="spellStart"/>
      <w:r>
        <w:rPr>
          <w:rFonts w:cstheme="minorHAnsi"/>
          <w:b/>
        </w:rPr>
        <w:t>StringBronzeMedal</w:t>
      </w:r>
      <w:proofErr w:type="spellEnd"/>
      <w:r>
        <w:rPr>
          <w:rFonts w:cstheme="minorHAnsi"/>
          <w:b/>
        </w:rPr>
        <w:t xml:space="preserve"> –Repl.it</w:t>
      </w:r>
    </w:p>
    <w:p w:rsidR="00DF08DD" w:rsidRPr="001E277A" w:rsidRDefault="00DF08DD" w:rsidP="00DF08DD">
      <w:pPr>
        <w:spacing w:after="0"/>
        <w:rPr>
          <w:rFonts w:cstheme="minorHAnsi"/>
        </w:rPr>
      </w:pPr>
      <w:r w:rsidRPr="001E277A">
        <w:rPr>
          <w:rFonts w:cstheme="minorHAnsi"/>
        </w:rPr>
        <w:t>The user types in their email address into the console.  The program will split the email into its two parts:</w:t>
      </w:r>
    </w:p>
    <w:p w:rsidR="00DF08DD" w:rsidRPr="001E277A" w:rsidRDefault="00DF08DD" w:rsidP="00DF08DD">
      <w:pPr>
        <w:spacing w:after="0"/>
        <w:rPr>
          <w:rFonts w:cstheme="minorHAnsi"/>
        </w:rPr>
      </w:pPr>
    </w:p>
    <w:p w:rsidR="00DF08DD" w:rsidRPr="001E277A" w:rsidRDefault="00DF08DD" w:rsidP="00DF08DD">
      <w:pPr>
        <w:spacing w:after="0"/>
        <w:rPr>
          <w:rFonts w:cstheme="minorHAnsi"/>
        </w:rPr>
      </w:pPr>
      <w:bookmarkStart w:id="0" w:name="_GoBack"/>
      <w:bookmarkEnd w:id="0"/>
      <w:proofErr w:type="gramStart"/>
      <w:r w:rsidRPr="001E277A">
        <w:rPr>
          <w:rFonts w:cstheme="minorHAnsi"/>
          <w:i/>
          <w:u w:val="single"/>
        </w:rPr>
        <w:t>username</w:t>
      </w:r>
      <w:proofErr w:type="gramEnd"/>
      <w:r w:rsidRPr="001E277A">
        <w:rPr>
          <w:rFonts w:cstheme="minorHAnsi"/>
        </w:rPr>
        <w:t xml:space="preserve"> and </w:t>
      </w:r>
      <w:r w:rsidRPr="001E277A">
        <w:rPr>
          <w:rFonts w:cstheme="minorHAnsi"/>
          <w:i/>
          <w:u w:val="single"/>
        </w:rPr>
        <w:t>domain name</w:t>
      </w:r>
      <w:r w:rsidRPr="001E277A">
        <w:rPr>
          <w:rFonts w:cstheme="minorHAnsi"/>
        </w:rPr>
        <w:t xml:space="preserve">, which is basically everything before and after the "@" symbol in the email address.  </w:t>
      </w:r>
    </w:p>
    <w:p w:rsidR="00DF08DD" w:rsidRPr="001E277A" w:rsidRDefault="00DF08DD" w:rsidP="00DF08DD">
      <w:pPr>
        <w:spacing w:after="0"/>
        <w:rPr>
          <w:rFonts w:cstheme="minorHAnsi"/>
        </w:rPr>
      </w:pPr>
    </w:p>
    <w:p w:rsidR="00DF08DD" w:rsidRPr="001E277A" w:rsidRDefault="00DF08DD" w:rsidP="00DF08DD">
      <w:pPr>
        <w:spacing w:after="0"/>
        <w:rPr>
          <w:rFonts w:cstheme="minorHAnsi"/>
        </w:rPr>
      </w:pPr>
      <w:r w:rsidRPr="001E277A">
        <w:rPr>
          <w:rFonts w:cstheme="minorHAnsi"/>
        </w:rPr>
        <w:t xml:space="preserve">Ex: Given the email address </w:t>
      </w:r>
      <w:hyperlink r:id="rId5" w:history="1">
        <w:r w:rsidRPr="001E277A">
          <w:rPr>
            <w:rStyle w:val="Hyperlink"/>
            <w:rFonts w:cstheme="minorHAnsi"/>
          </w:rPr>
          <w:t>smithe22@google.com</w:t>
        </w:r>
      </w:hyperlink>
      <w:r w:rsidRPr="001E277A">
        <w:rPr>
          <w:rFonts w:cstheme="minorHAnsi"/>
        </w:rPr>
        <w:t xml:space="preserve">, the username is </w:t>
      </w:r>
      <w:r w:rsidRPr="001E277A">
        <w:rPr>
          <w:rFonts w:cstheme="minorHAnsi"/>
          <w:i/>
        </w:rPr>
        <w:t>smithe22</w:t>
      </w:r>
      <w:r w:rsidRPr="001E277A">
        <w:rPr>
          <w:rFonts w:cstheme="minorHAnsi"/>
        </w:rPr>
        <w:t xml:space="preserve"> and the domain name is </w:t>
      </w:r>
      <w:r w:rsidRPr="001E277A">
        <w:rPr>
          <w:rFonts w:cstheme="minorHAnsi"/>
          <w:i/>
        </w:rPr>
        <w:t>google.com</w:t>
      </w:r>
      <w:r w:rsidRPr="001E277A">
        <w:rPr>
          <w:rFonts w:cstheme="minorHAnsi"/>
        </w:rPr>
        <w:t>.</w:t>
      </w:r>
    </w:p>
    <w:p w:rsidR="00DF08DD" w:rsidRPr="001E277A" w:rsidRDefault="00DF08DD" w:rsidP="00DF08DD">
      <w:pPr>
        <w:spacing w:after="0"/>
        <w:rPr>
          <w:rFonts w:cstheme="minorHAnsi"/>
        </w:rPr>
      </w:pPr>
    </w:p>
    <w:p w:rsidR="00DF08DD" w:rsidRPr="001E277A" w:rsidRDefault="00DF08DD" w:rsidP="00DF08DD">
      <w:pPr>
        <w:spacing w:after="0"/>
        <w:rPr>
          <w:rFonts w:cstheme="minorHAnsi"/>
        </w:rPr>
      </w:pPr>
      <w:r w:rsidRPr="001E277A">
        <w:rPr>
          <w:rFonts w:cstheme="minorHAnsi"/>
        </w:rPr>
        <w:t>Once determined, these two parts are outputted to the console.  The program will then determine the type of organization based on the last three characters of the domain name.  This will be outputted to the console as well.</w:t>
      </w:r>
    </w:p>
    <w:p w:rsidR="00DF08DD" w:rsidRPr="001E277A" w:rsidRDefault="00DF08DD" w:rsidP="00DF08DD">
      <w:pPr>
        <w:spacing w:after="0"/>
        <w:rPr>
          <w:rFonts w:cstheme="minorHAnsi"/>
        </w:rPr>
      </w:pPr>
    </w:p>
    <w:p w:rsidR="00DF08DD" w:rsidRPr="001E277A" w:rsidRDefault="00DF08DD" w:rsidP="00DF08DD">
      <w:pPr>
        <w:spacing w:after="0"/>
        <w:rPr>
          <w:rFonts w:cstheme="minorHAnsi"/>
        </w:rPr>
      </w:pPr>
      <w:r w:rsidRPr="001E277A">
        <w:rPr>
          <w:rFonts w:cstheme="minorHAnsi"/>
        </w:rPr>
        <w:t>.org - non-profit</w:t>
      </w:r>
      <w:r w:rsidRPr="001E277A">
        <w:rPr>
          <w:rFonts w:cstheme="minorHAnsi"/>
        </w:rPr>
        <w:tab/>
      </w:r>
      <w:r w:rsidRPr="001E277A">
        <w:rPr>
          <w:rFonts w:cstheme="minorHAnsi"/>
        </w:rPr>
        <w:tab/>
        <w:t>.com - commercial</w:t>
      </w:r>
      <w:r w:rsidRPr="001E277A">
        <w:rPr>
          <w:rFonts w:cstheme="minorHAnsi"/>
        </w:rPr>
        <w:tab/>
      </w:r>
      <w:r w:rsidRPr="001E277A">
        <w:rPr>
          <w:rFonts w:cstheme="minorHAnsi"/>
        </w:rPr>
        <w:tab/>
        <w:t>.</w:t>
      </w:r>
      <w:proofErr w:type="spellStart"/>
      <w:r w:rsidRPr="001E277A">
        <w:rPr>
          <w:rFonts w:cstheme="minorHAnsi"/>
        </w:rPr>
        <w:t>edu</w:t>
      </w:r>
      <w:proofErr w:type="spellEnd"/>
      <w:r w:rsidRPr="001E277A">
        <w:rPr>
          <w:rFonts w:cstheme="minorHAnsi"/>
        </w:rPr>
        <w:t xml:space="preserve"> - educational</w:t>
      </w:r>
      <w:r w:rsidRPr="001E277A">
        <w:rPr>
          <w:rFonts w:cstheme="minorHAnsi"/>
        </w:rPr>
        <w:tab/>
      </w:r>
      <w:r w:rsidRPr="001E277A">
        <w:rPr>
          <w:rFonts w:cstheme="minorHAnsi"/>
        </w:rPr>
        <w:tab/>
        <w:t>.</w:t>
      </w:r>
      <w:proofErr w:type="spellStart"/>
      <w:r w:rsidRPr="001E277A">
        <w:rPr>
          <w:rFonts w:cstheme="minorHAnsi"/>
        </w:rPr>
        <w:t>gov</w:t>
      </w:r>
      <w:proofErr w:type="spellEnd"/>
      <w:r w:rsidRPr="001E277A">
        <w:rPr>
          <w:rFonts w:cstheme="minorHAnsi"/>
        </w:rPr>
        <w:t xml:space="preserve"> - government</w:t>
      </w:r>
    </w:p>
    <w:p w:rsidR="00DF08DD" w:rsidRPr="001E277A" w:rsidRDefault="00DF08DD" w:rsidP="00DF08DD">
      <w:pPr>
        <w:spacing w:after="0"/>
        <w:rPr>
          <w:rFonts w:cstheme="minorHAnsi"/>
        </w:rPr>
      </w:pPr>
      <w:r w:rsidRPr="001E277A">
        <w:rPr>
          <w:rFonts w:cstheme="minorHAnsi"/>
          <w:noProof/>
        </w:rPr>
        <mc:AlternateContent>
          <mc:Choice Requires="wps">
            <w:drawing>
              <wp:anchor distT="0" distB="0" distL="114300" distR="114300" simplePos="0" relativeHeight="251659264" behindDoc="0" locked="0" layoutInCell="1" allowOverlap="1" wp14:anchorId="7BED44CF" wp14:editId="5875A086">
                <wp:simplePos x="0" y="0"/>
                <wp:positionH relativeFrom="column">
                  <wp:posOffset>-53975</wp:posOffset>
                </wp:positionH>
                <wp:positionV relativeFrom="paragraph">
                  <wp:posOffset>120650</wp:posOffset>
                </wp:positionV>
                <wp:extent cx="1994535" cy="819785"/>
                <wp:effectExtent l="12700" t="8255" r="1206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81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pt;margin-top:9.5pt;width:157.0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" filled="f"/>
            </w:pict>
          </mc:Fallback>
        </mc:AlternateContent>
      </w:r>
    </w:p>
    <w:p w:rsidR="00DF08DD" w:rsidRPr="001E277A" w:rsidRDefault="00DF08DD" w:rsidP="00DF08DD">
      <w:pPr>
        <w:autoSpaceDE w:val="0"/>
        <w:autoSpaceDN w:val="0"/>
        <w:adjustRightInd w:val="0"/>
        <w:spacing w:after="0" w:line="240" w:lineRule="auto"/>
        <w:rPr>
          <w:rFonts w:cstheme="minorHAnsi"/>
          <w:sz w:val="18"/>
          <w:szCs w:val="18"/>
        </w:rPr>
      </w:pPr>
      <w:r w:rsidRPr="001E277A">
        <w:rPr>
          <w:rFonts w:cstheme="minorHAnsi"/>
          <w:color w:val="000000"/>
          <w:sz w:val="18"/>
          <w:szCs w:val="18"/>
        </w:rPr>
        <w:t>Enter email address:</w:t>
      </w:r>
    </w:p>
    <w:p w:rsidR="00DF08DD" w:rsidRPr="001E277A" w:rsidRDefault="00DF08DD" w:rsidP="00DF08DD">
      <w:pPr>
        <w:autoSpaceDE w:val="0"/>
        <w:autoSpaceDN w:val="0"/>
        <w:adjustRightInd w:val="0"/>
        <w:spacing w:after="0" w:line="240" w:lineRule="auto"/>
        <w:rPr>
          <w:rFonts w:cstheme="minorHAnsi"/>
          <w:sz w:val="18"/>
          <w:szCs w:val="18"/>
        </w:rPr>
      </w:pPr>
      <w:r w:rsidRPr="001E277A">
        <w:rPr>
          <w:rFonts w:cstheme="minorHAnsi"/>
          <w:color w:val="00C87D"/>
          <w:sz w:val="18"/>
          <w:szCs w:val="18"/>
        </w:rPr>
        <w:t>william.dixon@kentwoodps.org</w:t>
      </w:r>
    </w:p>
    <w:p w:rsidR="00DF08DD" w:rsidRPr="001E277A" w:rsidRDefault="00DF08DD" w:rsidP="00DF08DD">
      <w:pPr>
        <w:autoSpaceDE w:val="0"/>
        <w:autoSpaceDN w:val="0"/>
        <w:adjustRightInd w:val="0"/>
        <w:spacing w:after="0" w:line="240" w:lineRule="auto"/>
        <w:rPr>
          <w:rFonts w:cstheme="minorHAnsi"/>
          <w:sz w:val="18"/>
          <w:szCs w:val="18"/>
        </w:rPr>
      </w:pPr>
      <w:proofErr w:type="spellStart"/>
      <w:r w:rsidRPr="001E277A">
        <w:rPr>
          <w:rFonts w:cstheme="minorHAnsi"/>
          <w:color w:val="000000"/>
          <w:sz w:val="18"/>
          <w:szCs w:val="18"/>
        </w:rPr>
        <w:t>william.dixon</w:t>
      </w:r>
      <w:proofErr w:type="spellEnd"/>
    </w:p>
    <w:p w:rsidR="00DF08DD" w:rsidRPr="001E277A" w:rsidRDefault="00DF08DD" w:rsidP="00DF08DD">
      <w:pPr>
        <w:autoSpaceDE w:val="0"/>
        <w:autoSpaceDN w:val="0"/>
        <w:adjustRightInd w:val="0"/>
        <w:spacing w:after="0" w:line="240" w:lineRule="auto"/>
        <w:rPr>
          <w:rFonts w:cstheme="minorHAnsi"/>
          <w:sz w:val="18"/>
          <w:szCs w:val="18"/>
        </w:rPr>
      </w:pPr>
      <w:r w:rsidRPr="001E277A">
        <w:rPr>
          <w:rFonts w:cstheme="minorHAnsi"/>
          <w:color w:val="000000"/>
          <w:sz w:val="18"/>
          <w:szCs w:val="18"/>
        </w:rPr>
        <w:t>kentwoodps.org</w:t>
      </w:r>
    </w:p>
    <w:p w:rsidR="00DF08DD" w:rsidRPr="001E277A" w:rsidRDefault="00DF08DD" w:rsidP="00DF08DD">
      <w:pPr>
        <w:autoSpaceDE w:val="0"/>
        <w:autoSpaceDN w:val="0"/>
        <w:adjustRightInd w:val="0"/>
        <w:spacing w:after="0" w:line="240" w:lineRule="auto"/>
        <w:rPr>
          <w:rFonts w:cstheme="minorHAnsi"/>
          <w:sz w:val="18"/>
          <w:szCs w:val="18"/>
        </w:rPr>
      </w:pPr>
      <w:proofErr w:type="gramStart"/>
      <w:r w:rsidRPr="001E277A">
        <w:rPr>
          <w:rFonts w:cstheme="minorHAnsi"/>
          <w:color w:val="000000"/>
          <w:sz w:val="18"/>
          <w:szCs w:val="18"/>
        </w:rPr>
        <w:t>non-profit</w:t>
      </w:r>
      <w:proofErr w:type="gramEnd"/>
    </w:p>
    <w:p w:rsidR="00DF08DD" w:rsidRPr="001E277A" w:rsidRDefault="00DF08DD" w:rsidP="00DF08DD">
      <w:pPr>
        <w:spacing w:after="0"/>
        <w:rPr>
          <w:rFonts w:cstheme="minorHAnsi"/>
          <w:sz w:val="20"/>
          <w:szCs w:val="20"/>
        </w:rPr>
      </w:pPr>
    </w:p>
    <w:p w:rsidR="00C074AD" w:rsidRDefault="00C074AD"/>
    <w:sectPr w:rsidR="00C07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DD"/>
    <w:rsid w:val="001B5491"/>
    <w:rsid w:val="00623F01"/>
    <w:rsid w:val="00C074AD"/>
    <w:rsid w:val="00D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DD"/>
    <w:pPr>
      <w:ind w:left="720"/>
      <w:contextualSpacing/>
    </w:pPr>
  </w:style>
  <w:style w:type="character" w:styleId="Hyperlink">
    <w:name w:val="Hyperlink"/>
    <w:basedOn w:val="DefaultParagraphFont"/>
    <w:uiPriority w:val="99"/>
    <w:unhideWhenUsed/>
    <w:rsid w:val="00DF0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8DD"/>
    <w:pPr>
      <w:ind w:left="720"/>
      <w:contextualSpacing/>
    </w:pPr>
  </w:style>
  <w:style w:type="character" w:styleId="Hyperlink">
    <w:name w:val="Hyperlink"/>
    <w:basedOn w:val="DefaultParagraphFont"/>
    <w:uiPriority w:val="99"/>
    <w:unhideWhenUsed/>
    <w:rsid w:val="00DF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e22@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dc:creator>
  <cp:lastModifiedBy>William Dixon</cp:lastModifiedBy>
  <cp:revision>1</cp:revision>
  <dcterms:created xsi:type="dcterms:W3CDTF">2019-12-09T13:02:00Z</dcterms:created>
  <dcterms:modified xsi:type="dcterms:W3CDTF">2019-12-09T13:03:00Z</dcterms:modified>
</cp:coreProperties>
</file>