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41" w:rsidRDefault="00DF6641" w:rsidP="002A11C8">
      <w:pPr>
        <w:jc w:val="center"/>
        <w:rPr>
          <w:b/>
          <w:u w:val="single"/>
        </w:rPr>
      </w:pPr>
      <w:bookmarkStart w:id="0" w:name="_GoBack"/>
      <w:bookmarkEnd w:id="0"/>
    </w:p>
    <w:p w:rsidR="002A11C8" w:rsidRPr="00DF6641" w:rsidRDefault="002A11C8" w:rsidP="002A11C8">
      <w:pPr>
        <w:jc w:val="center"/>
      </w:pPr>
      <w:r w:rsidRPr="002A11C8">
        <w:rPr>
          <w:b/>
          <w:u w:val="single"/>
        </w:rPr>
        <w:t xml:space="preserve">Binary </w:t>
      </w:r>
      <w:r w:rsidR="00692C17">
        <w:rPr>
          <w:b/>
          <w:u w:val="single"/>
        </w:rPr>
        <w:t>Assignment # 1</w:t>
      </w:r>
      <w:r w:rsidR="001C1591">
        <w:t xml:space="preserve"> – </w:t>
      </w:r>
      <w:r w:rsidR="00DF6641">
        <w:t>2</w:t>
      </w:r>
      <w:r w:rsidR="001C1591">
        <w:t>0</w:t>
      </w:r>
      <w:r w:rsidR="00DF6641">
        <w:t xml:space="preserve"> Points</w:t>
      </w:r>
    </w:p>
    <w:p w:rsidR="002A11C8" w:rsidRDefault="002A11C8" w:rsidP="002A11C8">
      <w:pPr>
        <w:jc w:val="center"/>
        <w:rPr>
          <w:b/>
          <w:u w:val="single"/>
        </w:rPr>
      </w:pPr>
    </w:p>
    <w:p w:rsidR="002A11C8" w:rsidRPr="005946C7" w:rsidRDefault="002A11C8" w:rsidP="002A11C8">
      <w:pPr>
        <w:rPr>
          <w:sz w:val="20"/>
          <w:szCs w:val="20"/>
        </w:rPr>
      </w:pPr>
      <w:r w:rsidRPr="005946C7">
        <w:rPr>
          <w:sz w:val="20"/>
          <w:szCs w:val="20"/>
        </w:rPr>
        <w:t>The binary number system is also called Base 2 because there are only two numbers that we use:  0 or 1.  The reason we study this number system is because it is the language that machines speak.  Computers on a network, for example, often use electric pulses (high level or low level) to communication a 1 or 0 value.  Large groups of these numbers are used to communicate their message, similar to Morse code.</w:t>
      </w:r>
    </w:p>
    <w:p w:rsidR="002A11C8" w:rsidRPr="005946C7" w:rsidRDefault="002A11C8" w:rsidP="002A11C8">
      <w:pPr>
        <w:rPr>
          <w:sz w:val="20"/>
          <w:szCs w:val="20"/>
        </w:rPr>
      </w:pPr>
    </w:p>
    <w:p w:rsidR="002A11C8" w:rsidRPr="005946C7" w:rsidRDefault="002A11C8" w:rsidP="002A11C8">
      <w:pPr>
        <w:rPr>
          <w:sz w:val="20"/>
          <w:szCs w:val="20"/>
        </w:rPr>
      </w:pPr>
      <w:r w:rsidRPr="005946C7">
        <w:rPr>
          <w:sz w:val="20"/>
          <w:szCs w:val="20"/>
        </w:rPr>
        <w:t xml:space="preserve">An electric pulse can either be interpreted as a 1 (on or high level) or a 0 (off or low level).  Each pulse (or absence) represents one value or the other.  If a computer receives a single “on” pulse, it translates it as a “1”.  Computers call these individual pulses “bits” and put them into groups of eight, called a “byte”.  You will work frequently with bytes of data, as this typically is what is used to express one single letter.  Each character has its own special combination of 1s and 0s.  For example, 01011000 is the </w:t>
      </w:r>
      <w:r w:rsidR="005946C7" w:rsidRPr="005946C7">
        <w:rPr>
          <w:sz w:val="20"/>
          <w:szCs w:val="20"/>
        </w:rPr>
        <w:t xml:space="preserve">universal </w:t>
      </w:r>
      <w:r w:rsidRPr="005946C7">
        <w:rPr>
          <w:sz w:val="20"/>
          <w:szCs w:val="20"/>
        </w:rPr>
        <w:t>code for a capital X.  That binary numbers expression equals 88 in decimal, our accustomed number system.</w:t>
      </w:r>
    </w:p>
    <w:p w:rsidR="002A11C8" w:rsidRPr="005946C7" w:rsidRDefault="002A11C8" w:rsidP="002A11C8">
      <w:pPr>
        <w:rPr>
          <w:sz w:val="20"/>
          <w:szCs w:val="20"/>
        </w:rPr>
      </w:pPr>
    </w:p>
    <w:p w:rsidR="002A11C8" w:rsidRPr="005946C7" w:rsidRDefault="002A11C8" w:rsidP="002A11C8">
      <w:pPr>
        <w:rPr>
          <w:sz w:val="20"/>
          <w:szCs w:val="20"/>
        </w:rPr>
      </w:pPr>
      <w:r w:rsidRPr="005946C7">
        <w:rPr>
          <w:sz w:val="20"/>
          <w:szCs w:val="20"/>
        </w:rPr>
        <w:t xml:space="preserve">You can visit </w:t>
      </w:r>
      <w:hyperlink r:id="rId7" w:history="1">
        <w:r w:rsidRPr="005946C7">
          <w:rPr>
            <w:rStyle w:val="Hyperlink"/>
            <w:sz w:val="20"/>
            <w:szCs w:val="20"/>
          </w:rPr>
          <w:t>http://www.asciitable.com</w:t>
        </w:r>
      </w:hyperlink>
      <w:r w:rsidRPr="005946C7">
        <w:rPr>
          <w:sz w:val="20"/>
          <w:szCs w:val="20"/>
        </w:rPr>
        <w:t xml:space="preserve"> to see the other characters.</w:t>
      </w:r>
      <w:r w:rsidR="005946C7" w:rsidRPr="005946C7">
        <w:rPr>
          <w:sz w:val="20"/>
          <w:szCs w:val="20"/>
        </w:rPr>
        <w:t xml:space="preserve">  You will find many special characters, such as vowels with accent marks.  (â = 131)  In order to make use of these special characters, you must hold down the &lt;alt&gt; key while typing in the ASCII code.  When you release alt, the special character code will appear.  Type in the following phrase:  </w:t>
      </w:r>
    </w:p>
    <w:p w:rsidR="005946C7" w:rsidRPr="005946C7" w:rsidRDefault="005946C7" w:rsidP="002A11C8">
      <w:pPr>
        <w:rPr>
          <w:sz w:val="20"/>
          <w:szCs w:val="20"/>
        </w:rPr>
      </w:pPr>
    </w:p>
    <w:p w:rsidR="005946C7" w:rsidRDefault="001C1591" w:rsidP="002A11C8">
      <w:pPr>
        <w:rPr>
          <w:sz w:val="20"/>
          <w:szCs w:val="20"/>
        </w:rPr>
      </w:pPr>
      <w:r>
        <w:rPr>
          <w:sz w:val="20"/>
          <w:szCs w:val="20"/>
        </w:rPr>
        <w:t xml:space="preserve">Pour ½ des </w:t>
      </w:r>
      <w:proofErr w:type="spellStart"/>
      <w:r>
        <w:rPr>
          <w:sz w:val="20"/>
          <w:szCs w:val="20"/>
        </w:rPr>
        <w:t>Noëls</w:t>
      </w:r>
      <w:proofErr w:type="spellEnd"/>
      <w:r>
        <w:rPr>
          <w:sz w:val="20"/>
          <w:szCs w:val="20"/>
        </w:rPr>
        <w:t xml:space="preserve">, François a </w:t>
      </w:r>
      <w:proofErr w:type="spellStart"/>
      <w:r>
        <w:rPr>
          <w:sz w:val="20"/>
          <w:szCs w:val="20"/>
        </w:rPr>
        <w:t>mangé</w:t>
      </w:r>
      <w:proofErr w:type="spellEnd"/>
      <w:r>
        <w:rPr>
          <w:sz w:val="20"/>
          <w:szCs w:val="20"/>
        </w:rPr>
        <w:t xml:space="preserve"> le </w:t>
      </w:r>
      <w:proofErr w:type="spellStart"/>
      <w:r>
        <w:rPr>
          <w:sz w:val="20"/>
          <w:szCs w:val="20"/>
        </w:rPr>
        <w:t>dîner</w:t>
      </w:r>
      <w:proofErr w:type="spellEnd"/>
      <w:r>
        <w:rPr>
          <w:sz w:val="20"/>
          <w:szCs w:val="20"/>
        </w:rPr>
        <w:t xml:space="preserve"> à ma château.  (7 special characters)</w:t>
      </w:r>
    </w:p>
    <w:p w:rsidR="001C1591" w:rsidRDefault="001C1591" w:rsidP="002A11C8">
      <w:pPr>
        <w:rPr>
          <w:sz w:val="20"/>
          <w:szCs w:val="20"/>
        </w:rPr>
      </w:pPr>
    </w:p>
    <w:p w:rsidR="001C1591" w:rsidRPr="005946C7" w:rsidRDefault="001C1591" w:rsidP="002A11C8">
      <w:pPr>
        <w:rPr>
          <w:sz w:val="20"/>
          <w:szCs w:val="20"/>
        </w:rPr>
      </w:pPr>
      <w:r>
        <w:rPr>
          <w:sz w:val="20"/>
          <w:szCs w:val="20"/>
        </w:rPr>
        <w:t>Which ACSII codes did you use?</w:t>
      </w:r>
    </w:p>
    <w:p w:rsidR="002A11C8" w:rsidRPr="005946C7" w:rsidRDefault="002A11C8" w:rsidP="002A11C8">
      <w:pPr>
        <w:rPr>
          <w:sz w:val="20"/>
          <w:szCs w:val="20"/>
        </w:rPr>
      </w:pPr>
    </w:p>
    <w:p w:rsidR="002A11C8" w:rsidRPr="005946C7" w:rsidRDefault="002A11C8" w:rsidP="002A11C8">
      <w:pPr>
        <w:rPr>
          <w:sz w:val="20"/>
          <w:szCs w:val="20"/>
        </w:rPr>
      </w:pPr>
      <w:r w:rsidRPr="005946C7">
        <w:rPr>
          <w:sz w:val="20"/>
          <w:szCs w:val="20"/>
        </w:rPr>
        <w:t>What we need to be able to do at this point is take a number in the range of 0 to 255 and be able to make it in binary.  255 is the biggest number we can express with eight bits.  Here’s how it is done:</w:t>
      </w:r>
    </w:p>
    <w:p w:rsidR="002A11C8" w:rsidRPr="005946C7" w:rsidRDefault="002A11C8" w:rsidP="002A11C8">
      <w:pPr>
        <w:rPr>
          <w:sz w:val="20"/>
          <w:szCs w:val="20"/>
        </w:rPr>
      </w:pPr>
    </w:p>
    <w:p w:rsidR="002A11C8" w:rsidRPr="005946C7" w:rsidRDefault="002A11C8" w:rsidP="002A11C8">
      <w:pPr>
        <w:rPr>
          <w:sz w:val="20"/>
          <w:szCs w:val="20"/>
        </w:rPr>
      </w:pPr>
      <w:r w:rsidRPr="005946C7">
        <w:rPr>
          <w:sz w:val="20"/>
          <w:szCs w:val="20"/>
        </w:rPr>
        <w:t xml:space="preserve">First we have to understand that we are dealing with base 2, not base ten.  When you see the binary number 10000011, its value is no where near ten million, like it is in decimal.  Here’s what we have to know.  Each of these eight numbers has a different value </w:t>
      </w:r>
      <w:proofErr w:type="gramStart"/>
      <w:r w:rsidRPr="005946C7">
        <w:rPr>
          <w:sz w:val="20"/>
          <w:szCs w:val="20"/>
        </w:rPr>
        <w:t>and</w:t>
      </w:r>
      <w:proofErr w:type="gramEnd"/>
      <w:r w:rsidRPr="005946C7">
        <w:rPr>
          <w:sz w:val="20"/>
          <w:szCs w:val="20"/>
        </w:rPr>
        <w:t xml:space="preserve"> either its counted (1) or it is not (0).  Take a look at our example:</w:t>
      </w:r>
    </w:p>
    <w:p w:rsidR="002A11C8" w:rsidRPr="005946C7" w:rsidRDefault="002A11C8" w:rsidP="002A11C8">
      <w:pPr>
        <w:rPr>
          <w:sz w:val="20"/>
          <w:szCs w:val="20"/>
        </w:rPr>
      </w:pPr>
    </w:p>
    <w:p w:rsidR="002A11C8" w:rsidRPr="005946C7" w:rsidRDefault="00B61911" w:rsidP="002A11C8">
      <w:pPr>
        <w:rPr>
          <w:sz w:val="20"/>
          <w:szCs w:val="20"/>
          <w:u w:val="single"/>
        </w:rPr>
      </w:pPr>
      <w:r w:rsidRPr="005946C7">
        <w:rPr>
          <w:sz w:val="20"/>
          <w:szCs w:val="20"/>
          <w:u w:val="single"/>
        </w:rPr>
        <w:t>128</w:t>
      </w:r>
      <w:r w:rsidRPr="005946C7">
        <w:rPr>
          <w:sz w:val="20"/>
          <w:szCs w:val="20"/>
          <w:u w:val="single"/>
        </w:rPr>
        <w:tab/>
      </w:r>
      <w:r w:rsidRPr="005946C7">
        <w:rPr>
          <w:sz w:val="20"/>
          <w:szCs w:val="20"/>
          <w:u w:val="single"/>
        </w:rPr>
        <w:tab/>
        <w:t>64</w:t>
      </w:r>
      <w:r w:rsidRPr="005946C7">
        <w:rPr>
          <w:sz w:val="20"/>
          <w:szCs w:val="20"/>
          <w:u w:val="single"/>
        </w:rPr>
        <w:tab/>
      </w:r>
      <w:r w:rsidRPr="005946C7">
        <w:rPr>
          <w:sz w:val="20"/>
          <w:szCs w:val="20"/>
          <w:u w:val="single"/>
        </w:rPr>
        <w:tab/>
        <w:t>32</w:t>
      </w:r>
      <w:r w:rsidRPr="005946C7">
        <w:rPr>
          <w:sz w:val="20"/>
          <w:szCs w:val="20"/>
          <w:u w:val="single"/>
        </w:rPr>
        <w:tab/>
      </w:r>
      <w:r w:rsidRPr="005946C7">
        <w:rPr>
          <w:sz w:val="20"/>
          <w:szCs w:val="20"/>
          <w:u w:val="single"/>
        </w:rPr>
        <w:tab/>
        <w:t>16</w:t>
      </w:r>
      <w:r w:rsidRPr="005946C7">
        <w:rPr>
          <w:sz w:val="20"/>
          <w:szCs w:val="20"/>
          <w:u w:val="single"/>
        </w:rPr>
        <w:tab/>
      </w:r>
      <w:r w:rsidRPr="005946C7">
        <w:rPr>
          <w:sz w:val="20"/>
          <w:szCs w:val="20"/>
          <w:u w:val="single"/>
        </w:rPr>
        <w:tab/>
        <w:t>8</w:t>
      </w:r>
      <w:r w:rsidRPr="005946C7">
        <w:rPr>
          <w:sz w:val="20"/>
          <w:szCs w:val="20"/>
          <w:u w:val="single"/>
        </w:rPr>
        <w:tab/>
      </w:r>
      <w:r w:rsidRPr="005946C7">
        <w:rPr>
          <w:sz w:val="20"/>
          <w:szCs w:val="20"/>
          <w:u w:val="single"/>
        </w:rPr>
        <w:tab/>
        <w:t>4</w:t>
      </w:r>
      <w:r w:rsidRPr="005946C7">
        <w:rPr>
          <w:sz w:val="20"/>
          <w:szCs w:val="20"/>
          <w:u w:val="single"/>
        </w:rPr>
        <w:tab/>
      </w:r>
      <w:r w:rsidRPr="005946C7">
        <w:rPr>
          <w:sz w:val="20"/>
          <w:szCs w:val="20"/>
          <w:u w:val="single"/>
        </w:rPr>
        <w:tab/>
        <w:t>2</w:t>
      </w:r>
      <w:r w:rsidRPr="005946C7">
        <w:rPr>
          <w:sz w:val="20"/>
          <w:szCs w:val="20"/>
          <w:u w:val="single"/>
        </w:rPr>
        <w:tab/>
      </w:r>
      <w:r w:rsidRPr="005946C7">
        <w:rPr>
          <w:sz w:val="20"/>
          <w:szCs w:val="20"/>
          <w:u w:val="single"/>
        </w:rPr>
        <w:tab/>
        <w:t>1</w:t>
      </w:r>
    </w:p>
    <w:p w:rsidR="00B61911" w:rsidRPr="005946C7" w:rsidRDefault="00B61911" w:rsidP="002A11C8">
      <w:pPr>
        <w:rPr>
          <w:sz w:val="20"/>
          <w:szCs w:val="20"/>
          <w:u w:val="single"/>
        </w:rPr>
      </w:pPr>
    </w:p>
    <w:p w:rsidR="00B61911" w:rsidRPr="005946C7" w:rsidRDefault="00B61911" w:rsidP="002A11C8">
      <w:pPr>
        <w:rPr>
          <w:sz w:val="20"/>
          <w:szCs w:val="20"/>
        </w:rPr>
      </w:pPr>
      <w:r w:rsidRPr="005946C7">
        <w:rPr>
          <w:sz w:val="20"/>
          <w:szCs w:val="20"/>
        </w:rPr>
        <w:t>1</w:t>
      </w:r>
      <w:r w:rsidRPr="005946C7">
        <w:rPr>
          <w:sz w:val="20"/>
          <w:szCs w:val="20"/>
        </w:rPr>
        <w:tab/>
      </w:r>
      <w:r w:rsidRPr="005946C7">
        <w:rPr>
          <w:sz w:val="20"/>
          <w:szCs w:val="20"/>
        </w:rPr>
        <w:tab/>
        <w:t>0</w:t>
      </w:r>
      <w:r w:rsidRPr="005946C7">
        <w:rPr>
          <w:sz w:val="20"/>
          <w:szCs w:val="20"/>
        </w:rPr>
        <w:tab/>
      </w:r>
      <w:r w:rsidRPr="005946C7">
        <w:rPr>
          <w:sz w:val="20"/>
          <w:szCs w:val="20"/>
        </w:rPr>
        <w:tab/>
        <w:t>0</w:t>
      </w:r>
      <w:r w:rsidRPr="005946C7">
        <w:rPr>
          <w:sz w:val="20"/>
          <w:szCs w:val="20"/>
        </w:rPr>
        <w:tab/>
      </w:r>
      <w:r w:rsidRPr="005946C7">
        <w:rPr>
          <w:sz w:val="20"/>
          <w:szCs w:val="20"/>
        </w:rPr>
        <w:tab/>
        <w:t>0</w:t>
      </w:r>
      <w:r w:rsidRPr="005946C7">
        <w:rPr>
          <w:sz w:val="20"/>
          <w:szCs w:val="20"/>
        </w:rPr>
        <w:tab/>
      </w:r>
      <w:r w:rsidRPr="005946C7">
        <w:rPr>
          <w:sz w:val="20"/>
          <w:szCs w:val="20"/>
        </w:rPr>
        <w:tab/>
        <w:t>0</w:t>
      </w:r>
      <w:r w:rsidRPr="005946C7">
        <w:rPr>
          <w:sz w:val="20"/>
          <w:szCs w:val="20"/>
        </w:rPr>
        <w:tab/>
      </w:r>
      <w:r w:rsidRPr="005946C7">
        <w:rPr>
          <w:sz w:val="20"/>
          <w:szCs w:val="20"/>
        </w:rPr>
        <w:tab/>
        <w:t>0</w:t>
      </w:r>
      <w:r w:rsidRPr="005946C7">
        <w:rPr>
          <w:sz w:val="20"/>
          <w:szCs w:val="20"/>
        </w:rPr>
        <w:tab/>
      </w:r>
      <w:r w:rsidRPr="005946C7">
        <w:rPr>
          <w:sz w:val="20"/>
          <w:szCs w:val="20"/>
        </w:rPr>
        <w:tab/>
        <w:t>1</w:t>
      </w:r>
      <w:r w:rsidRPr="005946C7">
        <w:rPr>
          <w:sz w:val="20"/>
          <w:szCs w:val="20"/>
        </w:rPr>
        <w:tab/>
      </w:r>
      <w:r w:rsidRPr="005946C7">
        <w:rPr>
          <w:sz w:val="20"/>
          <w:szCs w:val="20"/>
        </w:rPr>
        <w:tab/>
        <w:t>1</w:t>
      </w:r>
    </w:p>
    <w:p w:rsidR="00B61911" w:rsidRPr="005946C7" w:rsidRDefault="00B61911" w:rsidP="002A11C8">
      <w:pPr>
        <w:rPr>
          <w:sz w:val="20"/>
          <w:szCs w:val="20"/>
        </w:rPr>
      </w:pPr>
    </w:p>
    <w:p w:rsidR="00B61911" w:rsidRPr="005946C7" w:rsidRDefault="00B61911" w:rsidP="002A11C8">
      <w:pPr>
        <w:rPr>
          <w:sz w:val="20"/>
          <w:szCs w:val="20"/>
        </w:rPr>
      </w:pPr>
      <w:r w:rsidRPr="005946C7">
        <w:rPr>
          <w:sz w:val="20"/>
          <w:szCs w:val="20"/>
        </w:rPr>
        <w:t>The numbers above are the decimal values of each binary place value and they NEVER change.  All we have to do is memorize, which is easy because you just start at 1 and double it seven times.  A 1 value means we count it, a 0 means we do not.  In this example, we count 128, 2 and 1.  When we add these together, the resulting value is 131.  Easy!  Try a few for yourself:</w:t>
      </w:r>
    </w:p>
    <w:p w:rsidR="00BC6DAA" w:rsidRPr="005946C7" w:rsidRDefault="00BC6DAA" w:rsidP="002A11C8">
      <w:pPr>
        <w:rPr>
          <w:sz w:val="20"/>
          <w:szCs w:val="20"/>
        </w:rPr>
        <w:sectPr w:rsidR="00BC6DAA" w:rsidRPr="005946C7" w:rsidSect="002A11C8">
          <w:headerReference w:type="default" r:id="rId8"/>
          <w:pgSz w:w="12240" w:h="15840"/>
          <w:pgMar w:top="864" w:right="864" w:bottom="864" w:left="864" w:header="720" w:footer="720" w:gutter="0"/>
          <w:cols w:space="720"/>
          <w:docGrid w:linePitch="360"/>
        </w:sectPr>
      </w:pPr>
    </w:p>
    <w:p w:rsidR="00BC6DAA" w:rsidRPr="005946C7" w:rsidRDefault="00BC6DAA" w:rsidP="002A11C8">
      <w:pPr>
        <w:pBdr>
          <w:bottom w:val="single" w:sz="12" w:space="1" w:color="auto"/>
        </w:pBdr>
        <w:rPr>
          <w:sz w:val="20"/>
          <w:szCs w:val="20"/>
        </w:rPr>
      </w:pPr>
    </w:p>
    <w:p w:rsidR="005946C7" w:rsidRPr="005946C7" w:rsidRDefault="005946C7" w:rsidP="002A11C8">
      <w:pPr>
        <w:rPr>
          <w:sz w:val="20"/>
          <w:szCs w:val="20"/>
        </w:rPr>
      </w:pPr>
    </w:p>
    <w:p w:rsidR="005946C7" w:rsidRDefault="005946C7" w:rsidP="005946C7">
      <w:pPr>
        <w:rPr>
          <w:sz w:val="20"/>
          <w:szCs w:val="20"/>
        </w:rPr>
      </w:pPr>
    </w:p>
    <w:p w:rsidR="00B61911" w:rsidRDefault="00B61911" w:rsidP="005946C7">
      <w:pPr>
        <w:rPr>
          <w:sz w:val="20"/>
          <w:szCs w:val="20"/>
          <w:u w:val="single"/>
        </w:rPr>
      </w:pPr>
      <w:r w:rsidRPr="005946C7">
        <w:rPr>
          <w:sz w:val="20"/>
          <w:szCs w:val="20"/>
        </w:rPr>
        <w:t xml:space="preserve">11000010 -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rPr>
        <w:tab/>
      </w:r>
      <w:r w:rsidR="005946C7">
        <w:rPr>
          <w:sz w:val="20"/>
          <w:szCs w:val="20"/>
        </w:rPr>
        <w:tab/>
      </w:r>
      <w:r w:rsidRPr="005946C7">
        <w:rPr>
          <w:sz w:val="20"/>
          <w:szCs w:val="20"/>
        </w:rPr>
        <w:t xml:space="preserve">10000110 -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p>
    <w:p w:rsidR="005946C7" w:rsidRDefault="005946C7" w:rsidP="005946C7">
      <w:pPr>
        <w:rPr>
          <w:sz w:val="20"/>
          <w:szCs w:val="20"/>
        </w:rPr>
      </w:pPr>
    </w:p>
    <w:p w:rsidR="005946C7" w:rsidRPr="005946C7" w:rsidRDefault="005946C7" w:rsidP="005946C7">
      <w:pPr>
        <w:rPr>
          <w:sz w:val="20"/>
          <w:szCs w:val="20"/>
        </w:rPr>
      </w:pPr>
    </w:p>
    <w:p w:rsidR="00B61911" w:rsidRPr="005946C7" w:rsidRDefault="00B61911" w:rsidP="005946C7">
      <w:pPr>
        <w:ind w:left="720"/>
        <w:rPr>
          <w:sz w:val="20"/>
          <w:szCs w:val="20"/>
        </w:rPr>
      </w:pPr>
    </w:p>
    <w:p w:rsidR="00B61911" w:rsidRDefault="00B61911" w:rsidP="005946C7">
      <w:pPr>
        <w:rPr>
          <w:sz w:val="20"/>
          <w:szCs w:val="20"/>
          <w:u w:val="single"/>
        </w:rPr>
      </w:pPr>
      <w:r w:rsidRPr="005946C7">
        <w:rPr>
          <w:sz w:val="20"/>
          <w:szCs w:val="20"/>
        </w:rPr>
        <w:t xml:space="preserve">11111110 -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rPr>
        <w:tab/>
      </w:r>
      <w:r w:rsidR="005946C7">
        <w:rPr>
          <w:sz w:val="20"/>
          <w:szCs w:val="20"/>
        </w:rPr>
        <w:tab/>
      </w:r>
      <w:r w:rsidRPr="005946C7">
        <w:rPr>
          <w:sz w:val="20"/>
          <w:szCs w:val="20"/>
        </w:rPr>
        <w:t xml:space="preserve">01100011 -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p>
    <w:p w:rsidR="005946C7" w:rsidRDefault="005946C7" w:rsidP="005946C7">
      <w:pPr>
        <w:rPr>
          <w:sz w:val="20"/>
          <w:szCs w:val="20"/>
        </w:rPr>
      </w:pPr>
    </w:p>
    <w:p w:rsidR="005946C7" w:rsidRPr="005946C7" w:rsidRDefault="005946C7" w:rsidP="005946C7">
      <w:pPr>
        <w:rPr>
          <w:sz w:val="20"/>
          <w:szCs w:val="20"/>
        </w:rPr>
      </w:pPr>
    </w:p>
    <w:p w:rsidR="00B61911" w:rsidRPr="005946C7" w:rsidRDefault="00B61911" w:rsidP="005946C7">
      <w:pPr>
        <w:rPr>
          <w:sz w:val="20"/>
          <w:szCs w:val="20"/>
        </w:rPr>
      </w:pPr>
    </w:p>
    <w:p w:rsidR="00B61911" w:rsidRPr="005946C7" w:rsidRDefault="00B61911" w:rsidP="005946C7">
      <w:pPr>
        <w:rPr>
          <w:sz w:val="20"/>
          <w:szCs w:val="20"/>
          <w:u w:val="single"/>
        </w:rPr>
      </w:pPr>
      <w:r w:rsidRPr="005946C7">
        <w:rPr>
          <w:sz w:val="20"/>
          <w:szCs w:val="20"/>
        </w:rPr>
        <w:t xml:space="preserve">00011100 -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r w:rsidR="005946C7">
        <w:rPr>
          <w:sz w:val="20"/>
          <w:szCs w:val="20"/>
        </w:rPr>
        <w:tab/>
      </w:r>
      <w:r w:rsidR="005946C7">
        <w:rPr>
          <w:sz w:val="20"/>
          <w:szCs w:val="20"/>
        </w:rPr>
        <w:tab/>
      </w:r>
      <w:r w:rsidRPr="005946C7">
        <w:rPr>
          <w:sz w:val="20"/>
          <w:szCs w:val="20"/>
        </w:rPr>
        <w:t xml:space="preserve">11001101 - </w:t>
      </w:r>
      <w:r w:rsidRPr="005946C7">
        <w:rPr>
          <w:sz w:val="20"/>
          <w:szCs w:val="20"/>
          <w:u w:val="single"/>
        </w:rPr>
        <w:tab/>
      </w:r>
      <w:r w:rsidR="00BC6DAA" w:rsidRPr="005946C7">
        <w:rPr>
          <w:sz w:val="20"/>
          <w:szCs w:val="20"/>
          <w:u w:val="single"/>
        </w:rPr>
        <w:tab/>
      </w:r>
      <w:r w:rsidR="00BC6DAA" w:rsidRPr="005946C7">
        <w:rPr>
          <w:sz w:val="20"/>
          <w:szCs w:val="20"/>
          <w:u w:val="single"/>
        </w:rPr>
        <w:tab/>
      </w:r>
      <w:r w:rsidR="00BC6DAA" w:rsidRPr="005946C7">
        <w:rPr>
          <w:sz w:val="20"/>
          <w:szCs w:val="20"/>
          <w:u w:val="single"/>
        </w:rPr>
        <w:tab/>
      </w:r>
    </w:p>
    <w:p w:rsidR="00BC6DAA" w:rsidRDefault="00BC6DAA" w:rsidP="005946C7">
      <w:pPr>
        <w:rPr>
          <w:sz w:val="20"/>
          <w:szCs w:val="20"/>
          <w:u w:val="single"/>
        </w:rPr>
      </w:pPr>
    </w:p>
    <w:p w:rsidR="005946C7" w:rsidRDefault="005946C7" w:rsidP="005946C7">
      <w:pPr>
        <w:rPr>
          <w:sz w:val="20"/>
          <w:szCs w:val="20"/>
          <w:u w:val="single"/>
        </w:rPr>
      </w:pPr>
    </w:p>
    <w:p w:rsidR="005946C7" w:rsidRPr="005946C7" w:rsidRDefault="005946C7" w:rsidP="005946C7">
      <w:pPr>
        <w:rPr>
          <w:sz w:val="20"/>
          <w:szCs w:val="20"/>
          <w:u w:val="single"/>
        </w:rPr>
      </w:pPr>
    </w:p>
    <w:p w:rsidR="00BC6DAA" w:rsidRDefault="00BC6DAA" w:rsidP="005946C7">
      <w:pPr>
        <w:rPr>
          <w:sz w:val="20"/>
          <w:szCs w:val="20"/>
          <w:u w:val="single"/>
        </w:rPr>
      </w:pPr>
      <w:r w:rsidRPr="005946C7">
        <w:rPr>
          <w:sz w:val="20"/>
          <w:szCs w:val="20"/>
        </w:rPr>
        <w:t xml:space="preserve">0101011 -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r w:rsidR="005946C7">
        <w:rPr>
          <w:sz w:val="20"/>
          <w:szCs w:val="20"/>
        </w:rPr>
        <w:tab/>
      </w:r>
      <w:r w:rsidR="005946C7">
        <w:rPr>
          <w:sz w:val="20"/>
          <w:szCs w:val="20"/>
        </w:rPr>
        <w:tab/>
      </w:r>
      <w:r w:rsidRPr="005946C7">
        <w:rPr>
          <w:sz w:val="20"/>
          <w:szCs w:val="20"/>
        </w:rPr>
        <w:t xml:space="preserve">11100111 -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p>
    <w:p w:rsidR="005946C7" w:rsidRDefault="005946C7" w:rsidP="005946C7">
      <w:pPr>
        <w:rPr>
          <w:sz w:val="20"/>
          <w:szCs w:val="20"/>
        </w:rPr>
      </w:pPr>
    </w:p>
    <w:p w:rsidR="005946C7" w:rsidRPr="005946C7" w:rsidRDefault="005946C7" w:rsidP="005946C7">
      <w:pPr>
        <w:rPr>
          <w:sz w:val="20"/>
          <w:szCs w:val="20"/>
        </w:rPr>
      </w:pPr>
    </w:p>
    <w:p w:rsidR="00BC6DAA" w:rsidRPr="005946C7" w:rsidRDefault="00BC6DAA" w:rsidP="005946C7">
      <w:pPr>
        <w:rPr>
          <w:sz w:val="20"/>
          <w:szCs w:val="20"/>
        </w:rPr>
      </w:pPr>
    </w:p>
    <w:p w:rsidR="00BC6DAA" w:rsidRDefault="00BC6DAA" w:rsidP="005946C7">
      <w:pPr>
        <w:rPr>
          <w:sz w:val="20"/>
          <w:szCs w:val="20"/>
          <w:u w:val="single"/>
        </w:rPr>
      </w:pPr>
      <w:r w:rsidRPr="005946C7">
        <w:rPr>
          <w:sz w:val="20"/>
          <w:szCs w:val="20"/>
        </w:rPr>
        <w:t xml:space="preserve">00001011 -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r w:rsidR="005946C7">
        <w:rPr>
          <w:sz w:val="20"/>
          <w:szCs w:val="20"/>
        </w:rPr>
        <w:tab/>
      </w:r>
      <w:r w:rsidR="005946C7">
        <w:rPr>
          <w:sz w:val="20"/>
          <w:szCs w:val="20"/>
        </w:rPr>
        <w:tab/>
      </w:r>
      <w:r w:rsidRPr="005946C7">
        <w:rPr>
          <w:sz w:val="20"/>
          <w:szCs w:val="20"/>
        </w:rPr>
        <w:t xml:space="preserve">1101101 - </w:t>
      </w:r>
      <w:r w:rsidRPr="005946C7">
        <w:rPr>
          <w:sz w:val="20"/>
          <w:szCs w:val="20"/>
          <w:u w:val="single"/>
        </w:rPr>
        <w:tab/>
      </w:r>
      <w:r w:rsidRPr="005946C7">
        <w:rPr>
          <w:sz w:val="20"/>
          <w:szCs w:val="20"/>
          <w:u w:val="single"/>
        </w:rPr>
        <w:tab/>
      </w:r>
      <w:r w:rsidRPr="005946C7">
        <w:rPr>
          <w:sz w:val="20"/>
          <w:szCs w:val="20"/>
          <w:u w:val="single"/>
        </w:rPr>
        <w:tab/>
      </w:r>
      <w:r w:rsidRPr="005946C7">
        <w:rPr>
          <w:sz w:val="20"/>
          <w:szCs w:val="20"/>
          <w:u w:val="single"/>
        </w:rPr>
        <w:tab/>
      </w:r>
    </w:p>
    <w:p w:rsidR="005946C7" w:rsidRPr="005946C7" w:rsidRDefault="005946C7" w:rsidP="005946C7">
      <w:pPr>
        <w:rPr>
          <w:sz w:val="20"/>
          <w:szCs w:val="20"/>
        </w:rPr>
      </w:pPr>
    </w:p>
    <w:p w:rsidR="00BC6DAA" w:rsidRPr="005946C7" w:rsidRDefault="00BC6DAA" w:rsidP="005946C7">
      <w:pPr>
        <w:ind w:left="360"/>
        <w:rPr>
          <w:sz w:val="20"/>
          <w:szCs w:val="20"/>
        </w:rPr>
      </w:pPr>
    </w:p>
    <w:sectPr w:rsidR="00BC6DAA" w:rsidRPr="005946C7" w:rsidSect="005946C7">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77" w:rsidRDefault="00313777">
      <w:r>
        <w:separator/>
      </w:r>
    </w:p>
  </w:endnote>
  <w:endnote w:type="continuationSeparator" w:id="0">
    <w:p w:rsidR="00313777" w:rsidRDefault="0031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77" w:rsidRDefault="00313777">
      <w:r>
        <w:separator/>
      </w:r>
    </w:p>
  </w:footnote>
  <w:footnote w:type="continuationSeparator" w:id="0">
    <w:p w:rsidR="00313777" w:rsidRDefault="0031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BEC" w:rsidRPr="00DF6641" w:rsidRDefault="00605BEC" w:rsidP="00DF6641">
    <w:pPr>
      <w:pStyle w:val="Header"/>
      <w:jc w:val="right"/>
    </w:pPr>
    <w:r>
      <w:t>Name: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3249"/>
    <w:multiLevelType w:val="hybridMultilevel"/>
    <w:tmpl w:val="9E967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8C6E5A"/>
    <w:multiLevelType w:val="hybridMultilevel"/>
    <w:tmpl w:val="C4C082AE"/>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C8"/>
    <w:rsid w:val="001C1591"/>
    <w:rsid w:val="002A11C8"/>
    <w:rsid w:val="00313777"/>
    <w:rsid w:val="005946C7"/>
    <w:rsid w:val="00605BEC"/>
    <w:rsid w:val="00692C17"/>
    <w:rsid w:val="006A5AD1"/>
    <w:rsid w:val="008F6F63"/>
    <w:rsid w:val="00A44456"/>
    <w:rsid w:val="00B61911"/>
    <w:rsid w:val="00BC6DAA"/>
    <w:rsid w:val="00CE5382"/>
    <w:rsid w:val="00DF6641"/>
    <w:rsid w:val="00E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920C4-DDB6-48C2-873C-52C369FC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11C8"/>
    <w:rPr>
      <w:color w:val="0000FF"/>
      <w:u w:val="single"/>
    </w:rPr>
  </w:style>
  <w:style w:type="paragraph" w:styleId="Header">
    <w:name w:val="header"/>
    <w:basedOn w:val="Normal"/>
    <w:rsid w:val="00DF6641"/>
    <w:pPr>
      <w:tabs>
        <w:tab w:val="center" w:pos="4320"/>
        <w:tab w:val="right" w:pos="8640"/>
      </w:tabs>
    </w:pPr>
  </w:style>
  <w:style w:type="paragraph" w:styleId="Footer">
    <w:name w:val="footer"/>
    <w:basedOn w:val="Normal"/>
    <w:rsid w:val="00DF66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cii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Binary Numbers</vt:lpstr>
    </vt:vector>
  </TitlesOfParts>
  <Company>Kentwood Public Schools</Company>
  <LinksUpToDate>false</LinksUpToDate>
  <CharactersWithSpaces>2761</CharactersWithSpaces>
  <SharedDoc>false</SharedDoc>
  <HLinks>
    <vt:vector size="6" baseType="variant">
      <vt:variant>
        <vt:i4>2293815</vt:i4>
      </vt:variant>
      <vt:variant>
        <vt:i4>0</vt:i4>
      </vt:variant>
      <vt:variant>
        <vt:i4>0</vt:i4>
      </vt:variant>
      <vt:variant>
        <vt:i4>5</vt:i4>
      </vt:variant>
      <vt:variant>
        <vt:lpwstr>http://www.asciitable.com/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Binary Numbers</dc:title>
  <dc:creator>Kentwood P. Schools</dc:creator>
  <cp:lastModifiedBy>William Dixon</cp:lastModifiedBy>
  <cp:revision>2</cp:revision>
  <cp:lastPrinted>2012-09-05T12:00:00Z</cp:lastPrinted>
  <dcterms:created xsi:type="dcterms:W3CDTF">2017-09-13T12:19:00Z</dcterms:created>
  <dcterms:modified xsi:type="dcterms:W3CDTF">2017-09-13T12:19:00Z</dcterms:modified>
</cp:coreProperties>
</file>